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EF" w:rsidRDefault="001048EF" w:rsidP="001048EF">
      <w:pPr>
        <w:pStyle w:val="ab"/>
        <w:pBdr>
          <w:bottom w:val="thickThinSmallGap" w:sz="24" w:space="1" w:color="622423"/>
        </w:pBdr>
        <w:tabs>
          <w:tab w:val="left" w:pos="0"/>
        </w:tabs>
        <w:ind w:firstLine="567"/>
        <w:jc w:val="center"/>
        <w:rPr>
          <w:b/>
          <w:sz w:val="24"/>
          <w:szCs w:val="24"/>
          <w:lang w:val="uk-UA"/>
        </w:rPr>
      </w:pPr>
    </w:p>
    <w:p w:rsidR="001048EF" w:rsidRDefault="001048EF" w:rsidP="001048EF">
      <w:pPr>
        <w:pStyle w:val="ab"/>
        <w:pBdr>
          <w:bottom w:val="thickThinSmallGap" w:sz="24" w:space="1" w:color="622423"/>
        </w:pBdr>
        <w:tabs>
          <w:tab w:val="left" w:pos="0"/>
        </w:tabs>
        <w:ind w:firstLine="567"/>
        <w:jc w:val="center"/>
        <w:rPr>
          <w:b/>
          <w:sz w:val="24"/>
          <w:szCs w:val="24"/>
          <w:lang w:val="uk-UA"/>
        </w:rPr>
      </w:pPr>
    </w:p>
    <w:p w:rsidR="001048EF" w:rsidRDefault="001048EF" w:rsidP="001048EF">
      <w:pPr>
        <w:pStyle w:val="ab"/>
        <w:pBdr>
          <w:bottom w:val="thickThinSmallGap" w:sz="24" w:space="1" w:color="622423"/>
        </w:pBdr>
        <w:tabs>
          <w:tab w:val="left" w:pos="0"/>
        </w:tabs>
        <w:ind w:firstLine="567"/>
        <w:jc w:val="center"/>
        <w:rPr>
          <w:b/>
          <w:sz w:val="24"/>
          <w:szCs w:val="24"/>
          <w:lang w:val="uk-UA"/>
        </w:rPr>
      </w:pPr>
    </w:p>
    <w:p w:rsidR="001048EF" w:rsidRPr="003D04B5" w:rsidRDefault="001048EF" w:rsidP="001048EF">
      <w:pPr>
        <w:pStyle w:val="ab"/>
        <w:pBdr>
          <w:bottom w:val="thickThinSmallGap" w:sz="24" w:space="1" w:color="622423"/>
        </w:pBdr>
        <w:tabs>
          <w:tab w:val="left" w:pos="0"/>
        </w:tabs>
        <w:ind w:firstLine="567"/>
        <w:jc w:val="center"/>
        <w:rPr>
          <w:sz w:val="24"/>
          <w:szCs w:val="24"/>
          <w:lang w:val="uk-UA"/>
        </w:rPr>
      </w:pPr>
      <w:r>
        <w:rPr>
          <w:b/>
          <w:sz w:val="24"/>
          <w:szCs w:val="24"/>
          <w:lang w:val="uk-UA"/>
        </w:rPr>
        <w:t xml:space="preserve">Приватне підприємство </w:t>
      </w:r>
      <w:r w:rsidRPr="003D04B5">
        <w:rPr>
          <w:b/>
          <w:sz w:val="24"/>
          <w:szCs w:val="24"/>
          <w:lang w:val="uk-UA"/>
        </w:rPr>
        <w:t xml:space="preserve"> АУДИТОРСЬКА ФІРМА «РЕСПОНС»</w:t>
      </w:r>
      <w:r w:rsidRPr="003D04B5">
        <w:rPr>
          <w:sz w:val="24"/>
          <w:szCs w:val="24"/>
          <w:lang w:val="uk-UA"/>
        </w:rPr>
        <w:t xml:space="preserve">   </w:t>
      </w:r>
    </w:p>
    <w:p w:rsidR="001048EF" w:rsidRPr="003D04B5" w:rsidRDefault="001048EF" w:rsidP="001048EF">
      <w:pPr>
        <w:pStyle w:val="ab"/>
        <w:pBdr>
          <w:bottom w:val="thickThinSmallGap" w:sz="24" w:space="1" w:color="622423"/>
        </w:pBdr>
        <w:tabs>
          <w:tab w:val="left" w:pos="0"/>
        </w:tabs>
        <w:ind w:firstLine="567"/>
        <w:jc w:val="center"/>
        <w:rPr>
          <w:b/>
          <w:sz w:val="24"/>
          <w:szCs w:val="24"/>
          <w:lang w:val="uk-UA"/>
        </w:rPr>
      </w:pPr>
      <w:r w:rsidRPr="003D04B5">
        <w:rPr>
          <w:b/>
          <w:sz w:val="24"/>
          <w:szCs w:val="24"/>
          <w:lang w:val="uk-UA"/>
        </w:rPr>
        <w:t>Свідоцтво АПУ про внесення в Реєстр Аудиторських фірм та аудиторів № 1838</w:t>
      </w:r>
    </w:p>
    <w:p w:rsidR="001048EF" w:rsidRPr="00224889" w:rsidRDefault="001048EF" w:rsidP="001048EF">
      <w:pPr>
        <w:pStyle w:val="ab"/>
        <w:pBdr>
          <w:bottom w:val="thickThinSmallGap" w:sz="24" w:space="1" w:color="622423"/>
        </w:pBdr>
        <w:tabs>
          <w:tab w:val="left" w:pos="0"/>
        </w:tabs>
        <w:ind w:firstLine="567"/>
        <w:jc w:val="center"/>
        <w:rPr>
          <w:rFonts w:ascii="Cambria" w:hAnsi="Cambria"/>
          <w:b/>
          <w:lang w:val="uk-UA"/>
        </w:rPr>
      </w:pPr>
      <w:r w:rsidRPr="00224889">
        <w:rPr>
          <w:b/>
          <w:lang w:val="uk-UA"/>
        </w:rPr>
        <w:t xml:space="preserve">Код за ЄДРПОУ 25175522, р/р  26009060711683  в Харківське ГРУ </w:t>
      </w:r>
      <w:proofErr w:type="spellStart"/>
      <w:r w:rsidRPr="00224889">
        <w:rPr>
          <w:b/>
          <w:lang w:val="uk-UA"/>
        </w:rPr>
        <w:t>ПриватБанк</w:t>
      </w:r>
      <w:proofErr w:type="spellEnd"/>
      <w:r w:rsidRPr="00224889">
        <w:rPr>
          <w:b/>
          <w:lang w:val="uk-UA"/>
        </w:rPr>
        <w:t xml:space="preserve"> ,  МФО 351533</w:t>
      </w:r>
    </w:p>
    <w:p w:rsidR="001048EF" w:rsidRPr="00224889" w:rsidRDefault="001048EF" w:rsidP="001048EF">
      <w:pPr>
        <w:tabs>
          <w:tab w:val="left" w:pos="0"/>
        </w:tabs>
        <w:rPr>
          <w:b/>
          <w:sz w:val="20"/>
          <w:szCs w:val="20"/>
        </w:rPr>
      </w:pPr>
      <w:r w:rsidRPr="00224889">
        <w:rPr>
          <w:b/>
          <w:sz w:val="20"/>
          <w:szCs w:val="20"/>
        </w:rPr>
        <w:t xml:space="preserve">61110 </w:t>
      </w:r>
      <w:proofErr w:type="spellStart"/>
      <w:r w:rsidRPr="00224889">
        <w:rPr>
          <w:b/>
          <w:sz w:val="20"/>
          <w:szCs w:val="20"/>
        </w:rPr>
        <w:t>м.Харків</w:t>
      </w:r>
      <w:proofErr w:type="spellEnd"/>
      <w:r w:rsidRPr="00224889">
        <w:rPr>
          <w:b/>
          <w:sz w:val="20"/>
          <w:szCs w:val="20"/>
        </w:rPr>
        <w:t>, вул. Ферганська,33-б, кв.94 тел.(044)331-18-90;  067-388-14-70</w:t>
      </w:r>
      <w:r w:rsidRPr="00224889">
        <w:rPr>
          <w:b/>
          <w:sz w:val="20"/>
          <w:szCs w:val="20"/>
          <w:lang w:val="ru-RU"/>
        </w:rPr>
        <w:t xml:space="preserve"> </w:t>
      </w:r>
      <w:r w:rsidRPr="00224889">
        <w:rPr>
          <w:b/>
          <w:sz w:val="20"/>
          <w:szCs w:val="20"/>
        </w:rPr>
        <w:t>е-</w:t>
      </w:r>
      <w:r>
        <w:rPr>
          <w:b/>
          <w:sz w:val="20"/>
          <w:szCs w:val="20"/>
          <w:lang w:val="en-US"/>
        </w:rPr>
        <w:t>m</w:t>
      </w:r>
      <w:r w:rsidRPr="00224889">
        <w:rPr>
          <w:b/>
          <w:sz w:val="20"/>
          <w:szCs w:val="20"/>
          <w:lang w:val="en-US"/>
        </w:rPr>
        <w:t>ail</w:t>
      </w:r>
      <w:r w:rsidRPr="00224889">
        <w:rPr>
          <w:b/>
          <w:sz w:val="20"/>
          <w:szCs w:val="20"/>
        </w:rPr>
        <w:t>:</w:t>
      </w:r>
      <w:hyperlink r:id="rId8" w:history="1">
        <w:r w:rsidRPr="00224889">
          <w:rPr>
            <w:rStyle w:val="a7"/>
            <w:b/>
            <w:color w:val="auto"/>
            <w:sz w:val="20"/>
            <w:szCs w:val="20"/>
            <w:u w:val="none"/>
          </w:rPr>
          <w:t>kovalevskaya@ukr.net</w:t>
        </w:r>
      </w:hyperlink>
    </w:p>
    <w:p w:rsidR="001048EF" w:rsidRPr="00224889" w:rsidRDefault="001048EF" w:rsidP="001048EF">
      <w:pPr>
        <w:tabs>
          <w:tab w:val="left" w:pos="0"/>
        </w:tabs>
        <w:ind w:firstLine="567"/>
        <w:rPr>
          <w:b/>
          <w:sz w:val="22"/>
          <w:szCs w:val="22"/>
        </w:rPr>
      </w:pPr>
    </w:p>
    <w:p w:rsidR="00494EA1" w:rsidRPr="0079644C" w:rsidRDefault="00494EA1" w:rsidP="00DC14EF">
      <w:pPr>
        <w:pStyle w:val="1"/>
        <w:tabs>
          <w:tab w:val="left" w:pos="0"/>
          <w:tab w:val="right" w:pos="9639"/>
        </w:tabs>
        <w:ind w:left="0" w:firstLine="567"/>
        <w:rPr>
          <w:i w:val="0"/>
          <w:szCs w:val="24"/>
        </w:rPr>
      </w:pPr>
      <w:r w:rsidRPr="0079644C">
        <w:rPr>
          <w:i w:val="0"/>
          <w:szCs w:val="24"/>
        </w:rPr>
        <w:t xml:space="preserve">                              </w:t>
      </w:r>
    </w:p>
    <w:p w:rsidR="008F7950" w:rsidRPr="005E0A69" w:rsidRDefault="001048EF" w:rsidP="00FF51D0">
      <w:pPr>
        <w:rPr>
          <w:b/>
        </w:rPr>
      </w:pPr>
      <w:r>
        <w:rPr>
          <w:b/>
        </w:rPr>
        <w:t xml:space="preserve">                                              </w:t>
      </w:r>
      <w:r w:rsidR="008F7950" w:rsidRPr="005E0A69">
        <w:rPr>
          <w:b/>
        </w:rPr>
        <w:t>ЗВІТ</w:t>
      </w:r>
      <w:r>
        <w:rPr>
          <w:b/>
        </w:rPr>
        <w:t xml:space="preserve"> </w:t>
      </w:r>
      <w:r w:rsidR="008F7950" w:rsidRPr="005E0A69">
        <w:rPr>
          <w:b/>
        </w:rPr>
        <w:t>НЕЗАЛЕЖНОГО АУДИТОРА</w:t>
      </w:r>
    </w:p>
    <w:p w:rsidR="008F7950" w:rsidRPr="005E0A69" w:rsidRDefault="008F7950" w:rsidP="008F7950">
      <w:pPr>
        <w:jc w:val="center"/>
        <w:rPr>
          <w:b/>
        </w:rPr>
      </w:pPr>
      <w:r w:rsidRPr="005E0A69">
        <w:rPr>
          <w:b/>
        </w:rPr>
        <w:t xml:space="preserve">щодо фінансової звітності </w:t>
      </w:r>
    </w:p>
    <w:p w:rsidR="008F7950" w:rsidRPr="005E0A69" w:rsidRDefault="008F7950" w:rsidP="008F7950">
      <w:pPr>
        <w:pStyle w:val="a3"/>
        <w:tabs>
          <w:tab w:val="left" w:pos="0"/>
        </w:tabs>
        <w:jc w:val="center"/>
        <w:rPr>
          <w:rFonts w:ascii="Times New Roman" w:hAnsi="Times New Roman" w:cs="Times New Roman"/>
          <w:b/>
          <w:sz w:val="24"/>
          <w:szCs w:val="24"/>
        </w:rPr>
      </w:pPr>
      <w:r w:rsidRPr="005E0A69">
        <w:rPr>
          <w:rFonts w:ascii="Times New Roman" w:hAnsi="Times New Roman" w:cs="Times New Roman"/>
          <w:b/>
          <w:sz w:val="24"/>
          <w:szCs w:val="24"/>
        </w:rPr>
        <w:t xml:space="preserve">ПУБЛИЧНОГО АКЦІОНЕРНОГО ТОВАРИСТВА </w:t>
      </w:r>
      <w:r>
        <w:rPr>
          <w:rFonts w:ascii="Times New Roman" w:hAnsi="Times New Roman" w:cs="Times New Roman"/>
          <w:b/>
          <w:sz w:val="24"/>
          <w:szCs w:val="24"/>
        </w:rPr>
        <w:t>«</w:t>
      </w:r>
      <w:r w:rsidRPr="005E0A69">
        <w:rPr>
          <w:rFonts w:ascii="Times New Roman" w:hAnsi="Times New Roman" w:cs="Times New Roman"/>
          <w:b/>
          <w:sz w:val="24"/>
          <w:szCs w:val="24"/>
        </w:rPr>
        <w:t>СТРАХОВА КОМПАНІЯ «КРАЇНА»  станом на 31 грудня 2011 року.</w:t>
      </w:r>
    </w:p>
    <w:p w:rsidR="008F7950" w:rsidRPr="005E0A69" w:rsidRDefault="008F7950" w:rsidP="008F7950">
      <w:pPr>
        <w:tabs>
          <w:tab w:val="left" w:pos="0"/>
          <w:tab w:val="left" w:pos="7812"/>
        </w:tabs>
        <w:ind w:firstLine="567"/>
      </w:pPr>
      <w:r w:rsidRPr="005E0A69">
        <w:t>м. Київ</w:t>
      </w:r>
      <w:r w:rsidRPr="005E0A69">
        <w:tab/>
      </w:r>
      <w:r w:rsidRPr="006B26AC">
        <w:t>20.</w:t>
      </w:r>
      <w:r w:rsidRPr="005E0A69">
        <w:t>03.2012р.</w:t>
      </w:r>
    </w:p>
    <w:p w:rsidR="000D0CF8" w:rsidRDefault="000D0CF8" w:rsidP="00DC14EF">
      <w:pPr>
        <w:tabs>
          <w:tab w:val="left" w:pos="0"/>
          <w:tab w:val="right" w:pos="9639"/>
        </w:tabs>
        <w:ind w:firstLine="567"/>
        <w:jc w:val="both"/>
      </w:pPr>
      <w:r>
        <w:tab/>
      </w:r>
      <w:r>
        <w:tab/>
      </w:r>
    </w:p>
    <w:p w:rsidR="007928E2" w:rsidRPr="001023F4" w:rsidRDefault="007928E2" w:rsidP="006B26AC">
      <w:pPr>
        <w:pStyle w:val="ad"/>
        <w:numPr>
          <w:ilvl w:val="0"/>
          <w:numId w:val="3"/>
        </w:numPr>
        <w:tabs>
          <w:tab w:val="left" w:pos="0"/>
          <w:tab w:val="left" w:pos="284"/>
          <w:tab w:val="right" w:pos="9639"/>
        </w:tabs>
        <w:jc w:val="both"/>
        <w:rPr>
          <w:b/>
          <w:i/>
        </w:rPr>
      </w:pPr>
      <w:r w:rsidRPr="001023F4">
        <w:rPr>
          <w:b/>
          <w:i/>
        </w:rPr>
        <w:t>Основні відомості про аудиторську фірму.</w:t>
      </w:r>
    </w:p>
    <w:p w:rsidR="00B4107D" w:rsidRDefault="007928E2" w:rsidP="00DC14EF">
      <w:pPr>
        <w:tabs>
          <w:tab w:val="left" w:pos="0"/>
          <w:tab w:val="right" w:pos="9639"/>
        </w:tabs>
        <w:ind w:firstLine="567"/>
        <w:jc w:val="both"/>
      </w:pPr>
      <w:r w:rsidRPr="00582E47">
        <w:t>Приватне підприємство Аудиторська фірма «</w:t>
      </w:r>
      <w:proofErr w:type="spellStart"/>
      <w:r w:rsidRPr="00582E47">
        <w:t>Респонс</w:t>
      </w:r>
      <w:proofErr w:type="spellEnd"/>
      <w:r w:rsidRPr="00582E47">
        <w:t>»</w:t>
      </w:r>
      <w:r>
        <w:t xml:space="preserve"> </w:t>
      </w:r>
      <w:r w:rsidR="00B4107D">
        <w:t>(Далі ПП АФ «</w:t>
      </w:r>
      <w:proofErr w:type="spellStart"/>
      <w:r w:rsidR="00B4107D">
        <w:t>Респонс</w:t>
      </w:r>
      <w:proofErr w:type="spellEnd"/>
      <w:r w:rsidR="00B4107D">
        <w:t xml:space="preserve">»)  </w:t>
      </w:r>
      <w:r>
        <w:t xml:space="preserve">здійснює свою діяльність на підставі </w:t>
      </w:r>
      <w:r w:rsidRPr="003D04B5">
        <w:t xml:space="preserve">Свідоцтва </w:t>
      </w:r>
      <w:r w:rsidR="00B4107D">
        <w:t xml:space="preserve">№ </w:t>
      </w:r>
      <w:r w:rsidR="00B4107D" w:rsidRPr="003D04B5">
        <w:t xml:space="preserve">1838  </w:t>
      </w:r>
      <w:r w:rsidRPr="003D04B5">
        <w:t xml:space="preserve">про внесення до Реєстру </w:t>
      </w:r>
      <w:r>
        <w:t xml:space="preserve">суб’єктів аудиторської діяльності, виданого Аудиторською палатою України </w:t>
      </w:r>
      <w:r w:rsidRPr="003D04B5">
        <w:t xml:space="preserve">від 26.01.2001р., термін дії </w:t>
      </w:r>
      <w:r>
        <w:t xml:space="preserve">Свідоцтва </w:t>
      </w:r>
      <w:r w:rsidRPr="003D04B5">
        <w:t xml:space="preserve">до 30.11.2015р.  </w:t>
      </w:r>
    </w:p>
    <w:p w:rsidR="001023F4" w:rsidRPr="00AF7EA6" w:rsidRDefault="001023F4" w:rsidP="00DC14EF">
      <w:pPr>
        <w:tabs>
          <w:tab w:val="left" w:pos="0"/>
          <w:tab w:val="right" w:pos="9639"/>
        </w:tabs>
        <w:ind w:firstLine="567"/>
        <w:jc w:val="both"/>
        <w:rPr>
          <w:i/>
        </w:rPr>
      </w:pPr>
      <w:r w:rsidRPr="00AF7EA6">
        <w:rPr>
          <w:i/>
        </w:rPr>
        <w:t xml:space="preserve">Інформація про аудиторів, </w:t>
      </w:r>
      <w:r w:rsidR="00AF7EA6" w:rsidRPr="00AF7EA6">
        <w:rPr>
          <w:i/>
        </w:rPr>
        <w:t xml:space="preserve">що здійснювали перевірку </w:t>
      </w:r>
    </w:p>
    <w:p w:rsidR="00AF7EA6" w:rsidRDefault="007928E2" w:rsidP="00DC14EF">
      <w:pPr>
        <w:tabs>
          <w:tab w:val="left" w:pos="0"/>
          <w:tab w:val="right" w:pos="9639"/>
        </w:tabs>
        <w:ind w:firstLine="567"/>
        <w:jc w:val="both"/>
      </w:pPr>
      <w:r w:rsidRPr="003D04B5">
        <w:t xml:space="preserve"> </w:t>
      </w:r>
      <w:r w:rsidR="00B4107D">
        <w:t xml:space="preserve">Перевірка </w:t>
      </w:r>
      <w:r w:rsidR="00AF7EA6">
        <w:t xml:space="preserve">була </w:t>
      </w:r>
      <w:r w:rsidR="00B4107D">
        <w:t>проведена</w:t>
      </w:r>
      <w:r w:rsidR="00AF7EA6">
        <w:t>:</w:t>
      </w:r>
    </w:p>
    <w:p w:rsidR="00B4107D" w:rsidRDefault="00AF7EA6" w:rsidP="00DC14EF">
      <w:pPr>
        <w:tabs>
          <w:tab w:val="left" w:pos="0"/>
          <w:tab w:val="right" w:pos="9639"/>
        </w:tabs>
        <w:jc w:val="both"/>
        <w:rPr>
          <w:color w:val="000000"/>
          <w:spacing w:val="-9"/>
        </w:rPr>
      </w:pPr>
      <w:r>
        <w:t>-</w:t>
      </w:r>
      <w:r w:rsidR="00912A0E">
        <w:t xml:space="preserve"> </w:t>
      </w:r>
      <w:r w:rsidR="00B4107D">
        <w:t xml:space="preserve">аудитором Ковалевською Л.Г., сертифікат аудитора серії А </w:t>
      </w:r>
      <w:r w:rsidR="00B4107D" w:rsidRPr="008F4899">
        <w:t>№</w:t>
      </w:r>
      <w:r>
        <w:t xml:space="preserve"> </w:t>
      </w:r>
      <w:r w:rsidR="00B4107D">
        <w:t>002094</w:t>
      </w:r>
      <w:r w:rsidR="00912A0E">
        <w:t>,</w:t>
      </w:r>
      <w:r w:rsidR="00B4107D">
        <w:t xml:space="preserve"> виданий Аудиторською палатою України 30.03.1995</w:t>
      </w:r>
      <w:r w:rsidR="001023F4">
        <w:t xml:space="preserve"> </w:t>
      </w:r>
      <w:r w:rsidR="00B4107D">
        <w:t>р</w:t>
      </w:r>
      <w:r w:rsidR="001023F4">
        <w:t xml:space="preserve">оку, </w:t>
      </w:r>
      <w:r w:rsidR="00303663">
        <w:t>терм</w:t>
      </w:r>
      <w:r>
        <w:t>ін</w:t>
      </w:r>
      <w:r w:rsidR="00B4107D" w:rsidRPr="008F4899">
        <w:t xml:space="preserve"> дії до 30.03.2014</w:t>
      </w:r>
      <w:r w:rsidR="001023F4">
        <w:t xml:space="preserve"> </w:t>
      </w:r>
      <w:r w:rsidR="00B4107D" w:rsidRPr="008F4899">
        <w:t>р</w:t>
      </w:r>
      <w:r w:rsidR="001023F4">
        <w:t>оку</w:t>
      </w:r>
      <w:r w:rsidR="00B4107D" w:rsidRPr="008F4899">
        <w:t>.</w:t>
      </w:r>
      <w:r w:rsidR="00B4107D">
        <w:t xml:space="preserve"> </w:t>
      </w:r>
      <w:r w:rsidR="00B4107D" w:rsidRPr="00AD0FB3">
        <w:rPr>
          <w:color w:val="000000"/>
          <w:spacing w:val="-9"/>
        </w:rPr>
        <w:t>Держ</w:t>
      </w:r>
      <w:r w:rsidR="00B4107D">
        <w:rPr>
          <w:color w:val="000000"/>
          <w:spacing w:val="-9"/>
        </w:rPr>
        <w:t xml:space="preserve">авною комісією </w:t>
      </w:r>
      <w:r w:rsidR="001023F4">
        <w:rPr>
          <w:color w:val="000000"/>
          <w:spacing w:val="-9"/>
        </w:rPr>
        <w:t>з регулювання</w:t>
      </w:r>
      <w:r w:rsidR="00B4107D">
        <w:rPr>
          <w:color w:val="000000"/>
          <w:spacing w:val="-9"/>
        </w:rPr>
        <w:t xml:space="preserve"> ринк</w:t>
      </w:r>
      <w:r w:rsidR="001023F4">
        <w:rPr>
          <w:color w:val="000000"/>
          <w:spacing w:val="-9"/>
        </w:rPr>
        <w:t>ів</w:t>
      </w:r>
      <w:r w:rsidR="00B4107D">
        <w:rPr>
          <w:color w:val="000000"/>
          <w:spacing w:val="-9"/>
        </w:rPr>
        <w:t xml:space="preserve"> фінансових послуг </w:t>
      </w:r>
      <w:r w:rsidR="001023F4">
        <w:rPr>
          <w:color w:val="000000"/>
          <w:spacing w:val="-9"/>
        </w:rPr>
        <w:t xml:space="preserve">України </w:t>
      </w:r>
      <w:r w:rsidR="00B4107D">
        <w:rPr>
          <w:color w:val="000000"/>
          <w:spacing w:val="-9"/>
        </w:rPr>
        <w:t xml:space="preserve">видано </w:t>
      </w:r>
      <w:r w:rsidR="00B4107D" w:rsidRPr="00AD0FB3">
        <w:rPr>
          <w:color w:val="000000"/>
          <w:spacing w:val="-9"/>
        </w:rPr>
        <w:t>Свідоцтв</w:t>
      </w:r>
      <w:r w:rsidR="00B4107D">
        <w:rPr>
          <w:color w:val="000000"/>
          <w:spacing w:val="-9"/>
        </w:rPr>
        <w:t>о</w:t>
      </w:r>
      <w:r w:rsidR="00B4107D" w:rsidRPr="00AD0FB3">
        <w:rPr>
          <w:color w:val="000000"/>
          <w:spacing w:val="-9"/>
        </w:rPr>
        <w:t xml:space="preserve"> </w:t>
      </w:r>
      <w:r w:rsidR="00B4107D">
        <w:rPr>
          <w:color w:val="000000"/>
          <w:spacing w:val="-9"/>
        </w:rPr>
        <w:t>с</w:t>
      </w:r>
      <w:r w:rsidR="00B4107D" w:rsidRPr="00AD0FB3">
        <w:rPr>
          <w:color w:val="000000"/>
          <w:spacing w:val="-9"/>
        </w:rPr>
        <w:t>ері</w:t>
      </w:r>
      <w:r w:rsidR="00B4107D">
        <w:rPr>
          <w:color w:val="000000"/>
          <w:spacing w:val="-9"/>
        </w:rPr>
        <w:t>ї</w:t>
      </w:r>
      <w:r w:rsidR="00B4107D" w:rsidRPr="00AD0FB3">
        <w:rPr>
          <w:color w:val="000000"/>
          <w:spacing w:val="-9"/>
        </w:rPr>
        <w:t xml:space="preserve"> А</w:t>
      </w:r>
      <w:r w:rsidR="00B4107D">
        <w:rPr>
          <w:color w:val="000000"/>
          <w:spacing w:val="-9"/>
        </w:rPr>
        <w:t xml:space="preserve"> </w:t>
      </w:r>
      <w:r w:rsidR="00B4107D" w:rsidRPr="00AD0FB3">
        <w:rPr>
          <w:color w:val="000000"/>
          <w:spacing w:val="-9"/>
        </w:rPr>
        <w:t>№</w:t>
      </w:r>
      <w:r w:rsidR="001023F4">
        <w:rPr>
          <w:color w:val="000000"/>
          <w:spacing w:val="-9"/>
        </w:rPr>
        <w:t xml:space="preserve"> </w:t>
      </w:r>
      <w:r w:rsidR="00B4107D" w:rsidRPr="00AD0FB3">
        <w:rPr>
          <w:color w:val="000000"/>
          <w:spacing w:val="-9"/>
        </w:rPr>
        <w:t>000119 від 01.06.2004</w:t>
      </w:r>
      <w:r w:rsidR="001023F4">
        <w:rPr>
          <w:color w:val="000000"/>
          <w:spacing w:val="-9"/>
        </w:rPr>
        <w:t xml:space="preserve"> </w:t>
      </w:r>
      <w:r w:rsidR="00B4107D" w:rsidRPr="00AD0FB3">
        <w:rPr>
          <w:color w:val="000000"/>
          <w:spacing w:val="-9"/>
        </w:rPr>
        <w:t>р</w:t>
      </w:r>
      <w:r w:rsidR="001023F4">
        <w:rPr>
          <w:color w:val="000000"/>
          <w:spacing w:val="-9"/>
        </w:rPr>
        <w:t>оку</w:t>
      </w:r>
      <w:r w:rsidR="00FE62C3">
        <w:rPr>
          <w:color w:val="000000"/>
          <w:spacing w:val="-9"/>
        </w:rPr>
        <w:t xml:space="preserve"> </w:t>
      </w:r>
      <w:r w:rsidR="00B4107D" w:rsidRPr="00AD0FB3">
        <w:rPr>
          <w:color w:val="000000"/>
          <w:spacing w:val="-9"/>
        </w:rPr>
        <w:t xml:space="preserve">про внесення </w:t>
      </w:r>
      <w:r w:rsidR="00303663">
        <w:rPr>
          <w:color w:val="000000"/>
          <w:spacing w:val="-9"/>
        </w:rPr>
        <w:t xml:space="preserve">Ковалевської Л.Г. </w:t>
      </w:r>
      <w:r w:rsidR="00B4107D" w:rsidRPr="00AD0FB3">
        <w:rPr>
          <w:color w:val="000000"/>
          <w:spacing w:val="-9"/>
        </w:rPr>
        <w:t>до реєстру аудиторів, які можуть проводити аудиторські перевірки фінансових установ</w:t>
      </w:r>
      <w:r w:rsidR="00B4107D">
        <w:rPr>
          <w:color w:val="000000"/>
          <w:spacing w:val="-9"/>
        </w:rPr>
        <w:t xml:space="preserve">, </w:t>
      </w:r>
      <w:r w:rsidR="001023F4">
        <w:rPr>
          <w:color w:val="000000"/>
          <w:spacing w:val="-9"/>
        </w:rPr>
        <w:t xml:space="preserve">згідно </w:t>
      </w:r>
      <w:r w:rsidR="00B4107D" w:rsidRPr="00AD0FB3">
        <w:rPr>
          <w:color w:val="000000"/>
          <w:spacing w:val="-9"/>
        </w:rPr>
        <w:t>розпорядженн</w:t>
      </w:r>
      <w:r w:rsidR="00B4107D">
        <w:rPr>
          <w:color w:val="000000"/>
          <w:spacing w:val="-9"/>
        </w:rPr>
        <w:t>я</w:t>
      </w:r>
      <w:r w:rsidR="00B4107D" w:rsidRPr="00AD0FB3">
        <w:rPr>
          <w:color w:val="000000"/>
          <w:spacing w:val="-9"/>
        </w:rPr>
        <w:t xml:space="preserve"> від 28.05.2004</w:t>
      </w:r>
      <w:r w:rsidR="001023F4">
        <w:rPr>
          <w:color w:val="000000"/>
          <w:spacing w:val="-9"/>
        </w:rPr>
        <w:t xml:space="preserve"> </w:t>
      </w:r>
      <w:r w:rsidR="00B4107D" w:rsidRPr="00AD0FB3">
        <w:rPr>
          <w:color w:val="000000"/>
          <w:spacing w:val="-9"/>
        </w:rPr>
        <w:t>р</w:t>
      </w:r>
      <w:r w:rsidR="001023F4">
        <w:rPr>
          <w:color w:val="000000"/>
          <w:spacing w:val="-9"/>
        </w:rPr>
        <w:t xml:space="preserve">оку </w:t>
      </w:r>
      <w:r w:rsidR="00B4107D" w:rsidRPr="00AD0FB3">
        <w:rPr>
          <w:color w:val="000000"/>
          <w:spacing w:val="-9"/>
        </w:rPr>
        <w:t xml:space="preserve">№ 749. </w:t>
      </w:r>
      <w:r w:rsidR="00B4107D">
        <w:rPr>
          <w:color w:val="000000"/>
          <w:spacing w:val="-9"/>
        </w:rPr>
        <w:t xml:space="preserve">Строк дії </w:t>
      </w:r>
      <w:r w:rsidR="001023F4">
        <w:rPr>
          <w:color w:val="000000"/>
          <w:spacing w:val="-9"/>
        </w:rPr>
        <w:t xml:space="preserve">Свідоцтва </w:t>
      </w:r>
      <w:r w:rsidR="00B4107D">
        <w:rPr>
          <w:color w:val="000000"/>
          <w:spacing w:val="-9"/>
        </w:rPr>
        <w:t>продовжено до 30.03.2014</w:t>
      </w:r>
      <w:r w:rsidR="001023F4">
        <w:rPr>
          <w:color w:val="000000"/>
          <w:spacing w:val="-9"/>
        </w:rPr>
        <w:t xml:space="preserve"> </w:t>
      </w:r>
      <w:r w:rsidR="00B4107D">
        <w:rPr>
          <w:color w:val="000000"/>
          <w:spacing w:val="-9"/>
        </w:rPr>
        <w:t>р</w:t>
      </w:r>
      <w:r w:rsidR="001023F4">
        <w:rPr>
          <w:color w:val="000000"/>
          <w:spacing w:val="-9"/>
        </w:rPr>
        <w:t xml:space="preserve">оку </w:t>
      </w:r>
      <w:r w:rsidR="00B4107D">
        <w:rPr>
          <w:color w:val="000000"/>
          <w:spacing w:val="-9"/>
        </w:rPr>
        <w:t xml:space="preserve">(розпорядження </w:t>
      </w:r>
      <w:r w:rsidR="001023F4" w:rsidRPr="00AD0FB3">
        <w:rPr>
          <w:color w:val="000000"/>
          <w:spacing w:val="-9"/>
        </w:rPr>
        <w:t>Держ</w:t>
      </w:r>
      <w:r w:rsidR="001023F4">
        <w:rPr>
          <w:color w:val="000000"/>
          <w:spacing w:val="-9"/>
        </w:rPr>
        <w:t xml:space="preserve">авної комісії з регулювання ринків фінансових послуг України </w:t>
      </w:r>
      <w:r w:rsidR="00B4107D">
        <w:rPr>
          <w:color w:val="000000"/>
          <w:spacing w:val="-9"/>
        </w:rPr>
        <w:t>№ 257 від 16.04.2009</w:t>
      </w:r>
      <w:r w:rsidR="004B6E90">
        <w:rPr>
          <w:color w:val="000000"/>
          <w:spacing w:val="-9"/>
        </w:rPr>
        <w:t xml:space="preserve"> року</w:t>
      </w:r>
      <w:r w:rsidR="00B4107D">
        <w:rPr>
          <w:color w:val="000000"/>
          <w:spacing w:val="-9"/>
        </w:rPr>
        <w:t>)</w:t>
      </w:r>
      <w:r w:rsidR="004B6E90">
        <w:rPr>
          <w:color w:val="000000"/>
          <w:spacing w:val="-9"/>
        </w:rPr>
        <w:t>.</w:t>
      </w:r>
    </w:p>
    <w:p w:rsidR="00DA36B1" w:rsidRDefault="00AF7EA6" w:rsidP="00DC14EF">
      <w:pPr>
        <w:tabs>
          <w:tab w:val="left" w:pos="0"/>
          <w:tab w:val="right" w:pos="9639"/>
        </w:tabs>
        <w:spacing w:line="0" w:lineRule="atLeast"/>
        <w:jc w:val="both"/>
      </w:pPr>
      <w:r>
        <w:rPr>
          <w:color w:val="000000"/>
          <w:spacing w:val="-9"/>
        </w:rPr>
        <w:t xml:space="preserve">- </w:t>
      </w:r>
      <w:r w:rsidR="006B26AC">
        <w:rPr>
          <w:color w:val="000000"/>
          <w:spacing w:val="-9"/>
        </w:rPr>
        <w:t xml:space="preserve"> </w:t>
      </w:r>
      <w:r>
        <w:rPr>
          <w:color w:val="000000"/>
          <w:spacing w:val="-9"/>
        </w:rPr>
        <w:t xml:space="preserve">аудитором </w:t>
      </w:r>
      <w:proofErr w:type="spellStart"/>
      <w:r>
        <w:rPr>
          <w:color w:val="000000"/>
          <w:spacing w:val="-9"/>
        </w:rPr>
        <w:t>Морозово</w:t>
      </w:r>
      <w:r w:rsidR="00912A0E">
        <w:rPr>
          <w:color w:val="000000"/>
          <w:spacing w:val="-9"/>
        </w:rPr>
        <w:t>ю</w:t>
      </w:r>
      <w:proofErr w:type="spellEnd"/>
      <w:r>
        <w:rPr>
          <w:color w:val="000000"/>
          <w:spacing w:val="-9"/>
        </w:rPr>
        <w:t xml:space="preserve"> О.Ю., сертифікат аудитора виданий Аудиторською палатою України</w:t>
      </w:r>
      <w:r w:rsidR="006B26AC">
        <w:rPr>
          <w:color w:val="000000"/>
          <w:spacing w:val="-9"/>
        </w:rPr>
        <w:t xml:space="preserve">  </w:t>
      </w:r>
      <w:r w:rsidRPr="00AF7EA6">
        <w:t>№ 006595 від 02.07.2009</w:t>
      </w:r>
      <w:r w:rsidR="004B6E90">
        <w:t xml:space="preserve"> </w:t>
      </w:r>
      <w:r w:rsidRPr="00AF7EA6">
        <w:t>р</w:t>
      </w:r>
      <w:r w:rsidR="004B6E90">
        <w:t>оку</w:t>
      </w:r>
      <w:r w:rsidRPr="00AF7EA6">
        <w:t>, термін дії до 02.07.2014</w:t>
      </w:r>
      <w:r w:rsidR="004B6E90">
        <w:t xml:space="preserve"> </w:t>
      </w:r>
      <w:r w:rsidRPr="00AF7EA6">
        <w:t>р</w:t>
      </w:r>
      <w:r w:rsidR="004B6E90">
        <w:t>оку</w:t>
      </w:r>
      <w:r w:rsidRPr="00AF7EA6">
        <w:t>.</w:t>
      </w:r>
      <w:r w:rsidR="00DA36B1">
        <w:t xml:space="preserve">                                                                     </w:t>
      </w:r>
    </w:p>
    <w:p w:rsidR="006B26AC" w:rsidRPr="006B26AC" w:rsidRDefault="006B26AC" w:rsidP="00A90894">
      <w:pPr>
        <w:pStyle w:val="5"/>
        <w:jc w:val="both"/>
      </w:pPr>
      <w:r>
        <w:rPr>
          <w:rFonts w:ascii="Times New Roman" w:hAnsi="Times New Roman"/>
          <w:sz w:val="24"/>
          <w:szCs w:val="24"/>
        </w:rPr>
        <w:t xml:space="preserve">2. </w:t>
      </w:r>
      <w:r w:rsidR="008F7950" w:rsidRPr="005E0A69">
        <w:rPr>
          <w:rFonts w:ascii="Times New Roman" w:hAnsi="Times New Roman"/>
          <w:sz w:val="24"/>
          <w:szCs w:val="24"/>
        </w:rPr>
        <w:t xml:space="preserve">Основні відомості про </w:t>
      </w:r>
      <w:r>
        <w:rPr>
          <w:rFonts w:ascii="Times New Roman" w:hAnsi="Times New Roman"/>
          <w:sz w:val="24"/>
          <w:szCs w:val="24"/>
        </w:rPr>
        <w:t>страховика</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5"/>
        <w:gridCol w:w="5244"/>
      </w:tblGrid>
      <w:tr w:rsidR="008F7950" w:rsidRPr="005E0A69" w:rsidTr="00000449">
        <w:tc>
          <w:tcPr>
            <w:tcW w:w="4145" w:type="dxa"/>
          </w:tcPr>
          <w:p w:rsidR="008F7950" w:rsidRPr="005E0A69" w:rsidRDefault="008F7950" w:rsidP="00000449">
            <w:pPr>
              <w:tabs>
                <w:tab w:val="left" w:pos="0"/>
              </w:tabs>
            </w:pPr>
            <w:r w:rsidRPr="005E0A69">
              <w:t xml:space="preserve">Повне найменування </w:t>
            </w:r>
          </w:p>
        </w:tc>
        <w:tc>
          <w:tcPr>
            <w:tcW w:w="5244" w:type="dxa"/>
          </w:tcPr>
          <w:p w:rsidR="008F7950" w:rsidRPr="005E0A69" w:rsidRDefault="008F7950" w:rsidP="00000449">
            <w:pPr>
              <w:tabs>
                <w:tab w:val="left" w:pos="0"/>
              </w:tabs>
            </w:pPr>
            <w:r w:rsidRPr="005E0A69">
              <w:t>Публічне  акціонерне товариство «Страхова компанія  «Країна»</w:t>
            </w:r>
          </w:p>
        </w:tc>
      </w:tr>
      <w:tr w:rsidR="008F7950" w:rsidRPr="005E0A69" w:rsidTr="00000449">
        <w:tc>
          <w:tcPr>
            <w:tcW w:w="4145" w:type="dxa"/>
          </w:tcPr>
          <w:p w:rsidR="008F7950" w:rsidRPr="005E0A69" w:rsidRDefault="008F7950" w:rsidP="00000449">
            <w:pPr>
              <w:tabs>
                <w:tab w:val="left" w:pos="0"/>
              </w:tabs>
            </w:pPr>
            <w:r w:rsidRPr="005E0A69">
              <w:t>Скорочена назва</w:t>
            </w:r>
          </w:p>
        </w:tc>
        <w:tc>
          <w:tcPr>
            <w:tcW w:w="5244" w:type="dxa"/>
          </w:tcPr>
          <w:p w:rsidR="008F7950" w:rsidRPr="005E0A69" w:rsidRDefault="008F7950" w:rsidP="00000449">
            <w:pPr>
              <w:tabs>
                <w:tab w:val="left" w:pos="0"/>
              </w:tabs>
            </w:pPr>
            <w:r w:rsidRPr="005E0A69">
              <w:t xml:space="preserve">ПАТ </w:t>
            </w:r>
            <w:r>
              <w:t>«</w:t>
            </w:r>
            <w:r w:rsidRPr="005E0A69">
              <w:t>СК «К</w:t>
            </w:r>
            <w:r>
              <w:t>раїна</w:t>
            </w:r>
            <w:r w:rsidRPr="005E0A69">
              <w:t>»</w:t>
            </w:r>
          </w:p>
        </w:tc>
      </w:tr>
      <w:tr w:rsidR="008F7950" w:rsidRPr="005E0A69" w:rsidTr="00000449">
        <w:tc>
          <w:tcPr>
            <w:tcW w:w="4145" w:type="dxa"/>
          </w:tcPr>
          <w:p w:rsidR="008F7950" w:rsidRPr="005E0A69" w:rsidRDefault="008F7950" w:rsidP="00000449">
            <w:pPr>
              <w:tabs>
                <w:tab w:val="left" w:pos="0"/>
              </w:tabs>
            </w:pPr>
            <w:r w:rsidRPr="005E0A69">
              <w:t>Реєстраційний код за ЄДРПОУ</w:t>
            </w:r>
          </w:p>
        </w:tc>
        <w:tc>
          <w:tcPr>
            <w:tcW w:w="5244" w:type="dxa"/>
            <w:vAlign w:val="center"/>
          </w:tcPr>
          <w:p w:rsidR="008F7950" w:rsidRPr="005E0A69" w:rsidRDefault="008F7950" w:rsidP="00000449">
            <w:pPr>
              <w:tabs>
                <w:tab w:val="left" w:pos="0"/>
              </w:tabs>
            </w:pPr>
            <w:r w:rsidRPr="005E0A69">
              <w:t>20842474</w:t>
            </w:r>
          </w:p>
        </w:tc>
      </w:tr>
      <w:tr w:rsidR="008F7950" w:rsidRPr="005E0A69" w:rsidTr="00000449">
        <w:tc>
          <w:tcPr>
            <w:tcW w:w="4145" w:type="dxa"/>
          </w:tcPr>
          <w:p w:rsidR="008F7950" w:rsidRPr="005E0A69" w:rsidRDefault="008F7950" w:rsidP="00000449">
            <w:pPr>
              <w:tabs>
                <w:tab w:val="left" w:pos="0"/>
              </w:tabs>
            </w:pPr>
            <w:r w:rsidRPr="005E0A69">
              <w:t>Дата проведення державної реєстрації</w:t>
            </w:r>
          </w:p>
        </w:tc>
        <w:tc>
          <w:tcPr>
            <w:tcW w:w="5244" w:type="dxa"/>
            <w:vAlign w:val="center"/>
          </w:tcPr>
          <w:p w:rsidR="008F7950" w:rsidRPr="005E0A69" w:rsidRDefault="008F7950" w:rsidP="00000449">
            <w:pPr>
              <w:tabs>
                <w:tab w:val="left" w:pos="0"/>
              </w:tabs>
            </w:pPr>
            <w:r w:rsidRPr="005E0A69">
              <w:t xml:space="preserve"> 08.08.1994р.  </w:t>
            </w:r>
          </w:p>
        </w:tc>
      </w:tr>
      <w:tr w:rsidR="008F7950" w:rsidRPr="005E0A69" w:rsidTr="00000449">
        <w:tc>
          <w:tcPr>
            <w:tcW w:w="4145" w:type="dxa"/>
          </w:tcPr>
          <w:p w:rsidR="008F7950" w:rsidRPr="005E0A69" w:rsidRDefault="008F7950" w:rsidP="00000449">
            <w:pPr>
              <w:tabs>
                <w:tab w:val="left" w:pos="0"/>
              </w:tabs>
            </w:pPr>
            <w:r w:rsidRPr="005E0A69">
              <w:t>Місцезнаходження</w:t>
            </w:r>
          </w:p>
        </w:tc>
        <w:tc>
          <w:tcPr>
            <w:tcW w:w="5244" w:type="dxa"/>
          </w:tcPr>
          <w:p w:rsidR="008F7950" w:rsidRPr="005E0A69" w:rsidRDefault="008F7950" w:rsidP="00000449">
            <w:pPr>
              <w:tabs>
                <w:tab w:val="left" w:pos="0"/>
              </w:tabs>
            </w:pPr>
            <w:smartTag w:uri="urn:schemas-microsoft-com:office:smarttags" w:element="metricconverter">
              <w:smartTagPr>
                <w:attr w:name="ProductID" w:val="04176, м"/>
              </w:smartTagPr>
              <w:r w:rsidRPr="005E0A69">
                <w:t>04176, м</w:t>
              </w:r>
            </w:smartTag>
            <w:r w:rsidRPr="005E0A69">
              <w:t>. Київ, Подільський район, вул. Електриків, 29А</w:t>
            </w:r>
          </w:p>
        </w:tc>
      </w:tr>
      <w:tr w:rsidR="008F7950" w:rsidRPr="005E0A69" w:rsidTr="00000449">
        <w:tc>
          <w:tcPr>
            <w:tcW w:w="4145" w:type="dxa"/>
          </w:tcPr>
          <w:p w:rsidR="008F7950" w:rsidRPr="005E0A69" w:rsidRDefault="008F7950" w:rsidP="00000449">
            <w:pPr>
              <w:tabs>
                <w:tab w:val="left" w:pos="0"/>
              </w:tabs>
            </w:pPr>
            <w:r w:rsidRPr="005E0A69">
              <w:t xml:space="preserve">Свідоцтво про державну реєстрацію, місце та дата </w:t>
            </w:r>
          </w:p>
        </w:tc>
        <w:tc>
          <w:tcPr>
            <w:tcW w:w="5244" w:type="dxa"/>
          </w:tcPr>
          <w:p w:rsidR="008F7950" w:rsidRPr="005E0A69" w:rsidRDefault="008F7950" w:rsidP="00000449">
            <w:pPr>
              <w:tabs>
                <w:tab w:val="left" w:pos="0"/>
              </w:tabs>
            </w:pPr>
            <w:r w:rsidRPr="005E0A69">
              <w:t>А00 № 376119 від 08.08.1994р.  Виконавчий комітет Львівської міської ради № запису  14151050001001765.</w:t>
            </w:r>
          </w:p>
        </w:tc>
      </w:tr>
      <w:tr w:rsidR="008F7950" w:rsidRPr="005E0A69" w:rsidTr="00000449">
        <w:tc>
          <w:tcPr>
            <w:tcW w:w="4145" w:type="dxa"/>
          </w:tcPr>
          <w:p w:rsidR="008F7950" w:rsidRPr="003E5E60" w:rsidRDefault="008F7950" w:rsidP="00000449">
            <w:pPr>
              <w:tabs>
                <w:tab w:val="left" w:pos="0"/>
              </w:tabs>
            </w:pPr>
            <w:r w:rsidRPr="003E5E60">
              <w:t xml:space="preserve">Свідоцтво про державну реєстрацію, місце та дата (поновлене) </w:t>
            </w:r>
          </w:p>
        </w:tc>
        <w:tc>
          <w:tcPr>
            <w:tcW w:w="5244" w:type="dxa"/>
          </w:tcPr>
          <w:p w:rsidR="008F7950" w:rsidRPr="005E0A69" w:rsidRDefault="003E5E60" w:rsidP="003E5E60">
            <w:pPr>
              <w:tabs>
                <w:tab w:val="left" w:pos="0"/>
              </w:tabs>
            </w:pPr>
            <w:r>
              <w:t>А01 № 603314 від 11.10.2010р.</w:t>
            </w:r>
            <w:r w:rsidR="00FE62C3">
              <w:t xml:space="preserve"> </w:t>
            </w:r>
            <w:proofErr w:type="spellStart"/>
            <w:r>
              <w:t>Подільска</w:t>
            </w:r>
            <w:proofErr w:type="spellEnd"/>
            <w:r>
              <w:t xml:space="preserve"> районна у місті Києві Державна Адміністрація № запису 10711070026001462</w:t>
            </w:r>
          </w:p>
        </w:tc>
      </w:tr>
      <w:tr w:rsidR="008F7950" w:rsidRPr="005E0A69" w:rsidTr="00000449">
        <w:tc>
          <w:tcPr>
            <w:tcW w:w="4145" w:type="dxa"/>
          </w:tcPr>
          <w:p w:rsidR="008F7950" w:rsidRPr="005E0A69" w:rsidRDefault="008F7950" w:rsidP="00000449">
            <w:pPr>
              <w:tabs>
                <w:tab w:val="left" w:pos="0"/>
              </w:tabs>
            </w:pPr>
            <w:r w:rsidRPr="005E0A69">
              <w:t xml:space="preserve">Основні види діяльності за КВЕД:  </w:t>
            </w:r>
          </w:p>
        </w:tc>
        <w:tc>
          <w:tcPr>
            <w:tcW w:w="5244" w:type="dxa"/>
          </w:tcPr>
          <w:p w:rsidR="008F7950" w:rsidRPr="005E0A69" w:rsidRDefault="008F7950" w:rsidP="00000449">
            <w:pPr>
              <w:tabs>
                <w:tab w:val="left" w:pos="0"/>
              </w:tabs>
            </w:pPr>
            <w:r w:rsidRPr="005E0A69">
              <w:t xml:space="preserve">66.03.0- Інші послуги в сфері страхування </w:t>
            </w:r>
          </w:p>
        </w:tc>
      </w:tr>
      <w:tr w:rsidR="008F7950" w:rsidRPr="005E0A69" w:rsidTr="00000449">
        <w:tc>
          <w:tcPr>
            <w:tcW w:w="4145" w:type="dxa"/>
          </w:tcPr>
          <w:p w:rsidR="008F7950" w:rsidRPr="005E0A69" w:rsidRDefault="004B5679" w:rsidP="00000449">
            <w:pPr>
              <w:tabs>
                <w:tab w:val="left" w:pos="0"/>
              </w:tabs>
            </w:pPr>
            <w:r>
              <w:t>Кількість працівників</w:t>
            </w:r>
          </w:p>
        </w:tc>
        <w:tc>
          <w:tcPr>
            <w:tcW w:w="5244" w:type="dxa"/>
          </w:tcPr>
          <w:p w:rsidR="008F7950" w:rsidRPr="00FA709D" w:rsidRDefault="004B5679" w:rsidP="00000449">
            <w:pPr>
              <w:tabs>
                <w:tab w:val="left" w:pos="0"/>
              </w:tabs>
            </w:pPr>
            <w:r w:rsidRPr="00FA709D">
              <w:t>372</w:t>
            </w:r>
          </w:p>
        </w:tc>
      </w:tr>
    </w:tbl>
    <w:p w:rsidR="006B26AC" w:rsidRDefault="006B26AC" w:rsidP="006B26AC">
      <w:pPr>
        <w:tabs>
          <w:tab w:val="right" w:pos="9639"/>
        </w:tabs>
        <w:spacing w:line="0" w:lineRule="atLeast"/>
        <w:ind w:firstLine="567"/>
        <w:jc w:val="both"/>
        <w:rPr>
          <w:bCs/>
        </w:rPr>
      </w:pPr>
    </w:p>
    <w:p w:rsidR="00654451" w:rsidRPr="0028311D" w:rsidRDefault="00BE3106" w:rsidP="00DC14EF">
      <w:pPr>
        <w:pStyle w:val="a5"/>
        <w:tabs>
          <w:tab w:val="clear" w:pos="1418"/>
          <w:tab w:val="right" w:pos="9639"/>
        </w:tabs>
        <w:jc w:val="left"/>
        <w:rPr>
          <w:rFonts w:ascii="Times New Roman" w:hAnsi="Times New Roman"/>
          <w:i/>
          <w:spacing w:val="-9"/>
          <w:szCs w:val="24"/>
          <w:lang w:val="uk-UA"/>
        </w:rPr>
      </w:pPr>
      <w:r w:rsidRPr="0028311D">
        <w:rPr>
          <w:b/>
          <w:i/>
          <w:szCs w:val="24"/>
          <w:lang w:val="uk-UA"/>
        </w:rPr>
        <w:t>3.</w:t>
      </w:r>
      <w:proofErr w:type="spellStart"/>
      <w:r w:rsidR="00654451" w:rsidRPr="0028311D">
        <w:rPr>
          <w:b/>
          <w:i/>
          <w:szCs w:val="24"/>
        </w:rPr>
        <w:t>Основні</w:t>
      </w:r>
      <w:proofErr w:type="spellEnd"/>
      <w:r w:rsidR="00654451" w:rsidRPr="0028311D">
        <w:rPr>
          <w:b/>
          <w:i/>
          <w:szCs w:val="24"/>
        </w:rPr>
        <w:t xml:space="preserve"> </w:t>
      </w:r>
      <w:proofErr w:type="spellStart"/>
      <w:r w:rsidR="00654451" w:rsidRPr="0028311D">
        <w:rPr>
          <w:b/>
          <w:i/>
          <w:szCs w:val="24"/>
        </w:rPr>
        <w:t>відомості</w:t>
      </w:r>
      <w:proofErr w:type="spellEnd"/>
      <w:r w:rsidR="00654451" w:rsidRPr="0028311D">
        <w:rPr>
          <w:b/>
          <w:i/>
          <w:szCs w:val="24"/>
        </w:rPr>
        <w:t xml:space="preserve"> про </w:t>
      </w:r>
      <w:proofErr w:type="spellStart"/>
      <w:r w:rsidR="00654451" w:rsidRPr="0028311D">
        <w:rPr>
          <w:b/>
          <w:i/>
          <w:szCs w:val="24"/>
        </w:rPr>
        <w:t>умови</w:t>
      </w:r>
      <w:proofErr w:type="spellEnd"/>
      <w:r w:rsidR="00654451" w:rsidRPr="0028311D">
        <w:rPr>
          <w:b/>
          <w:i/>
          <w:szCs w:val="24"/>
        </w:rPr>
        <w:t xml:space="preserve"> договору на  </w:t>
      </w:r>
      <w:r w:rsidR="00654451" w:rsidRPr="0028311D">
        <w:rPr>
          <w:b/>
          <w:i/>
          <w:szCs w:val="24"/>
          <w:lang w:val="uk-UA"/>
        </w:rPr>
        <w:t>проведення</w:t>
      </w:r>
      <w:r w:rsidR="00654451" w:rsidRPr="0028311D">
        <w:rPr>
          <w:b/>
          <w:i/>
          <w:szCs w:val="24"/>
        </w:rPr>
        <w:t xml:space="preserve"> аудиту.</w:t>
      </w:r>
    </w:p>
    <w:p w:rsidR="002D296B" w:rsidRPr="0028311D" w:rsidRDefault="00654451" w:rsidP="006B5610">
      <w:pPr>
        <w:tabs>
          <w:tab w:val="left" w:pos="0"/>
          <w:tab w:val="right" w:pos="9639"/>
        </w:tabs>
        <w:ind w:firstLine="567"/>
        <w:jc w:val="both"/>
        <w:rPr>
          <w:spacing w:val="-9"/>
        </w:rPr>
      </w:pPr>
      <w:r w:rsidRPr="0028311D">
        <w:rPr>
          <w:spacing w:val="-9"/>
        </w:rPr>
        <w:t xml:space="preserve">Дата початку проведення перевірки </w:t>
      </w:r>
      <w:r w:rsidR="008F7950">
        <w:rPr>
          <w:spacing w:val="-9"/>
        </w:rPr>
        <w:t>03</w:t>
      </w:r>
      <w:r w:rsidR="00BE3106" w:rsidRPr="0028311D">
        <w:rPr>
          <w:spacing w:val="-9"/>
        </w:rPr>
        <w:t>.1</w:t>
      </w:r>
      <w:r w:rsidR="008F7950">
        <w:rPr>
          <w:spacing w:val="-9"/>
        </w:rPr>
        <w:t>1</w:t>
      </w:r>
      <w:r w:rsidR="00BE3106" w:rsidRPr="0028311D">
        <w:rPr>
          <w:spacing w:val="-9"/>
        </w:rPr>
        <w:t>.</w:t>
      </w:r>
      <w:r w:rsidRPr="0028311D">
        <w:rPr>
          <w:spacing w:val="-9"/>
        </w:rPr>
        <w:t xml:space="preserve">2011р., дата закінчення проведення аудиту </w:t>
      </w:r>
      <w:r w:rsidR="008F7950">
        <w:rPr>
          <w:spacing w:val="-9"/>
        </w:rPr>
        <w:t>20</w:t>
      </w:r>
      <w:r w:rsidR="00BE3106" w:rsidRPr="0028311D">
        <w:rPr>
          <w:spacing w:val="-9"/>
        </w:rPr>
        <w:t>.03.2012</w:t>
      </w:r>
      <w:r w:rsidRPr="0028311D">
        <w:rPr>
          <w:spacing w:val="-9"/>
        </w:rPr>
        <w:t xml:space="preserve">р. Дата </w:t>
      </w:r>
      <w:r w:rsidR="00DC14EF">
        <w:rPr>
          <w:spacing w:val="-9"/>
        </w:rPr>
        <w:t>Звіту</w:t>
      </w:r>
      <w:r w:rsidRPr="0028311D">
        <w:rPr>
          <w:spacing w:val="-9"/>
        </w:rPr>
        <w:t xml:space="preserve"> </w:t>
      </w:r>
      <w:r w:rsidR="008F7950">
        <w:rPr>
          <w:spacing w:val="-9"/>
        </w:rPr>
        <w:t>20</w:t>
      </w:r>
      <w:r w:rsidR="00BE3106" w:rsidRPr="0028311D">
        <w:rPr>
          <w:spacing w:val="-9"/>
        </w:rPr>
        <w:t xml:space="preserve"> березня </w:t>
      </w:r>
      <w:r w:rsidRPr="0028311D">
        <w:rPr>
          <w:spacing w:val="-9"/>
        </w:rPr>
        <w:t>201</w:t>
      </w:r>
      <w:r w:rsidR="00BE3106" w:rsidRPr="0028311D">
        <w:rPr>
          <w:spacing w:val="-9"/>
        </w:rPr>
        <w:t>2</w:t>
      </w:r>
      <w:r w:rsidRPr="0028311D">
        <w:rPr>
          <w:spacing w:val="-9"/>
        </w:rPr>
        <w:t xml:space="preserve"> року.</w:t>
      </w:r>
    </w:p>
    <w:p w:rsidR="001C1BDA" w:rsidRPr="00A52CFD" w:rsidRDefault="000433E6" w:rsidP="00A90894">
      <w:pPr>
        <w:tabs>
          <w:tab w:val="left" w:pos="0"/>
        </w:tabs>
        <w:ind w:firstLine="567"/>
        <w:jc w:val="both"/>
        <w:rPr>
          <w:b/>
          <w:color w:val="FF0000"/>
        </w:rPr>
      </w:pPr>
      <w:r w:rsidRPr="005E0A69">
        <w:t>Місце проведення аудиту – за місце</w:t>
      </w:r>
      <w:r>
        <w:t>знаходженням ПАТ «СК «Країна»:</w:t>
      </w:r>
      <w:r w:rsidRPr="005E0A69">
        <w:t xml:space="preserve"> м. Київ, </w:t>
      </w:r>
      <w:r w:rsidRPr="00FB7EE0">
        <w:t xml:space="preserve">вул. </w:t>
      </w:r>
      <w:proofErr w:type="spellStart"/>
      <w:r w:rsidRPr="00FB7EE0">
        <w:t>Кудрявський</w:t>
      </w:r>
      <w:proofErr w:type="spellEnd"/>
      <w:r w:rsidRPr="00FB7EE0">
        <w:t xml:space="preserve"> узвіз, будинок 7.</w:t>
      </w:r>
      <w:r w:rsidRPr="00FB7EE0">
        <w:tab/>
      </w:r>
      <w:r w:rsidR="00654451" w:rsidRPr="0028311D">
        <w:t xml:space="preserve">      </w:t>
      </w:r>
    </w:p>
    <w:p w:rsidR="001C1BDA" w:rsidRPr="00EE7948" w:rsidRDefault="001C1BDA" w:rsidP="00A90894">
      <w:pPr>
        <w:tabs>
          <w:tab w:val="left" w:pos="0"/>
        </w:tabs>
        <w:jc w:val="both"/>
      </w:pPr>
      <w:r w:rsidRPr="00A52CFD">
        <w:rPr>
          <w:b/>
          <w:color w:val="FF0000"/>
        </w:rPr>
        <w:tab/>
      </w:r>
      <w:r w:rsidRPr="00A52CFD">
        <w:rPr>
          <w:b/>
          <w:color w:val="FF0000"/>
        </w:rPr>
        <w:tab/>
      </w:r>
      <w:r w:rsidRPr="00A52CFD">
        <w:rPr>
          <w:b/>
          <w:color w:val="FF0000"/>
        </w:rPr>
        <w:tab/>
      </w:r>
      <w:r w:rsidRPr="00A52CFD">
        <w:rPr>
          <w:b/>
          <w:color w:val="FF0000"/>
        </w:rPr>
        <w:tab/>
      </w:r>
      <w:r w:rsidRPr="00EE7948">
        <w:rPr>
          <w:b/>
        </w:rPr>
        <w:t>Умовно-позитивна думка</w:t>
      </w:r>
      <w:r w:rsidRPr="00EE7948">
        <w:t xml:space="preserve">   </w:t>
      </w:r>
    </w:p>
    <w:p w:rsidR="001C1BDA" w:rsidRPr="00EE7948" w:rsidRDefault="001C1BDA" w:rsidP="001C1BDA">
      <w:pPr>
        <w:tabs>
          <w:tab w:val="left" w:pos="0"/>
        </w:tabs>
        <w:ind w:firstLine="567"/>
        <w:jc w:val="both"/>
      </w:pPr>
      <w:r w:rsidRPr="00EE7948">
        <w:lastRenderedPageBreak/>
        <w:t xml:space="preserve">На нашу думку, за винятком можливого впливу на фінансові звіти питання про яке йдеться у параграфі «Підстава для висловлення умовно – позитивної думки», фінансова звітність надає достовірну та справедливу інформацію про фінансовий стан ПАТ «СК «Країна» станом на 31.12.2011р. та його фінансові результати, рух грошових коштів та власного капіталу за рік, що закінчився на зазначену дату.         </w:t>
      </w:r>
    </w:p>
    <w:p w:rsidR="001C1BDA" w:rsidRDefault="001C1BDA" w:rsidP="001C1BDA">
      <w:pPr>
        <w:tabs>
          <w:tab w:val="left" w:pos="0"/>
        </w:tabs>
        <w:ind w:firstLine="567"/>
        <w:jc w:val="both"/>
      </w:pPr>
      <w:r w:rsidRPr="00EE7948">
        <w:t>Бухгалтерський облік ПАТ «СК «Країна» відповідає вимогам Закону України «Про бухгалтерський облік та фінансову звітність в Україні», основним принципам Національних Положень (стандартів) бухгалтерського обліку, та іншим нормативним актам діючого законодавства в Україні.</w:t>
      </w:r>
    </w:p>
    <w:p w:rsidR="00A85DF1" w:rsidRDefault="00A85DF1" w:rsidP="001C1BDA">
      <w:pPr>
        <w:widowControl w:val="0"/>
        <w:autoSpaceDE w:val="0"/>
        <w:autoSpaceDN w:val="0"/>
        <w:adjustRightInd w:val="0"/>
        <w:rPr>
          <w:b/>
        </w:rPr>
      </w:pPr>
    </w:p>
    <w:p w:rsidR="00A05E1D" w:rsidRPr="003D04B5" w:rsidRDefault="001C1BDA" w:rsidP="00A05E1D">
      <w:pPr>
        <w:tabs>
          <w:tab w:val="left" w:pos="0"/>
        </w:tabs>
      </w:pPr>
      <w:r w:rsidRPr="005E0A69">
        <w:rPr>
          <w:b/>
          <w:i/>
        </w:rPr>
        <w:t xml:space="preserve">    </w:t>
      </w:r>
      <w:r w:rsidR="00A05E1D">
        <w:t xml:space="preserve">ПП </w:t>
      </w:r>
      <w:r w:rsidR="00A05E1D" w:rsidRPr="003D04B5">
        <w:t>Аудиторська фірма «</w:t>
      </w:r>
      <w:proofErr w:type="spellStart"/>
      <w:r w:rsidR="00A05E1D" w:rsidRPr="003D04B5">
        <w:t>Респонс</w:t>
      </w:r>
      <w:proofErr w:type="spellEnd"/>
      <w:r w:rsidR="00A05E1D" w:rsidRPr="003D04B5">
        <w:t>»</w:t>
      </w:r>
      <w:r w:rsidR="00A05E1D" w:rsidRPr="003D04B5">
        <w:tab/>
      </w:r>
      <w:r w:rsidR="00A05E1D" w:rsidRPr="003D04B5">
        <w:tab/>
      </w:r>
      <w:r w:rsidR="00A05E1D" w:rsidRPr="003D04B5">
        <w:tab/>
      </w:r>
    </w:p>
    <w:p w:rsidR="00A05E1D" w:rsidRPr="003D04B5" w:rsidRDefault="00A05E1D" w:rsidP="00A05E1D">
      <w:pPr>
        <w:tabs>
          <w:tab w:val="left" w:pos="0"/>
        </w:tabs>
      </w:pPr>
      <w:r w:rsidRPr="003D04B5">
        <w:t xml:space="preserve">Директор </w:t>
      </w:r>
      <w:r w:rsidRPr="003D04B5">
        <w:tab/>
      </w:r>
      <w:r w:rsidRPr="003D04B5">
        <w:tab/>
      </w:r>
      <w:r w:rsidRPr="003D04B5">
        <w:tab/>
      </w:r>
      <w:r w:rsidRPr="003D04B5">
        <w:tab/>
      </w:r>
      <w:r w:rsidRPr="003D04B5">
        <w:tab/>
      </w:r>
      <w:r w:rsidRPr="003D04B5">
        <w:tab/>
        <w:t xml:space="preserve">             Морозова О.Ю.</w:t>
      </w:r>
    </w:p>
    <w:p w:rsidR="00A05E1D" w:rsidRDefault="00A05E1D" w:rsidP="00A05E1D">
      <w:pPr>
        <w:tabs>
          <w:tab w:val="left" w:pos="0"/>
        </w:tabs>
      </w:pPr>
    </w:p>
    <w:p w:rsidR="00A05E1D" w:rsidRPr="003D04B5" w:rsidRDefault="00A05E1D" w:rsidP="00A05E1D">
      <w:pPr>
        <w:tabs>
          <w:tab w:val="left" w:pos="0"/>
        </w:tabs>
      </w:pPr>
      <w:r w:rsidRPr="003D04B5">
        <w:t>30.03.2011р.</w:t>
      </w:r>
      <w:r>
        <w:t xml:space="preserve"> м</w:t>
      </w:r>
      <w:r w:rsidRPr="003D04B5">
        <w:t xml:space="preserve">. Київ                                                                                                                             </w:t>
      </w:r>
    </w:p>
    <w:p w:rsidR="00A05E1D" w:rsidRPr="003D04B5" w:rsidRDefault="00A05E1D" w:rsidP="00A05E1D">
      <w:pPr>
        <w:tabs>
          <w:tab w:val="left" w:pos="0"/>
        </w:tabs>
        <w:ind w:firstLine="567"/>
        <w:jc w:val="both"/>
      </w:pPr>
    </w:p>
    <w:p w:rsidR="00A85DF1" w:rsidRDefault="001C1BDA" w:rsidP="00FF51D0">
      <w:pPr>
        <w:tabs>
          <w:tab w:val="left" w:pos="0"/>
        </w:tabs>
        <w:jc w:val="both"/>
      </w:pPr>
      <w:r w:rsidRPr="005E0A69">
        <w:rPr>
          <w:b/>
          <w:i/>
        </w:rPr>
        <w:t xml:space="preserve">    </w:t>
      </w:r>
      <w:r w:rsidR="00A85DF1">
        <w:t xml:space="preserve">         </w:t>
      </w:r>
    </w:p>
    <w:sectPr w:rsidR="00A85DF1" w:rsidSect="00A90894">
      <w:footerReference w:type="even" r:id="rId9"/>
      <w:footerReference w:type="default" r:id="rId10"/>
      <w:pgSz w:w="11906" w:h="16838" w:code="9"/>
      <w:pgMar w:top="142" w:right="849"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4CF" w:rsidRDefault="00A764CF" w:rsidP="00884A32">
      <w:r>
        <w:separator/>
      </w:r>
    </w:p>
  </w:endnote>
  <w:endnote w:type="continuationSeparator" w:id="1">
    <w:p w:rsidR="00A764CF" w:rsidRDefault="00A764CF" w:rsidP="00884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CF" w:rsidRDefault="00D45A81" w:rsidP="003F09DD">
    <w:pPr>
      <w:pStyle w:val="a8"/>
      <w:framePr w:wrap="around" w:vAnchor="text" w:hAnchor="margin" w:xAlign="right" w:y="1"/>
      <w:rPr>
        <w:rStyle w:val="aa"/>
      </w:rPr>
    </w:pPr>
    <w:r>
      <w:rPr>
        <w:rStyle w:val="aa"/>
      </w:rPr>
      <w:fldChar w:fldCharType="begin"/>
    </w:r>
    <w:r w:rsidR="00A764CF">
      <w:rPr>
        <w:rStyle w:val="aa"/>
      </w:rPr>
      <w:instrText xml:space="preserve">PAGE  </w:instrText>
    </w:r>
    <w:r>
      <w:rPr>
        <w:rStyle w:val="aa"/>
      </w:rPr>
      <w:fldChar w:fldCharType="end"/>
    </w:r>
  </w:p>
  <w:p w:rsidR="00A764CF" w:rsidRDefault="00A764CF" w:rsidP="003F09D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CF" w:rsidRDefault="00D45A81" w:rsidP="003F09DD">
    <w:pPr>
      <w:pStyle w:val="a8"/>
      <w:framePr w:wrap="around" w:vAnchor="text" w:hAnchor="margin" w:xAlign="right" w:y="1"/>
      <w:rPr>
        <w:rStyle w:val="aa"/>
      </w:rPr>
    </w:pPr>
    <w:r>
      <w:rPr>
        <w:rStyle w:val="aa"/>
      </w:rPr>
      <w:fldChar w:fldCharType="begin"/>
    </w:r>
    <w:r w:rsidR="00A764CF">
      <w:rPr>
        <w:rStyle w:val="aa"/>
      </w:rPr>
      <w:instrText xml:space="preserve">PAGE  </w:instrText>
    </w:r>
    <w:r>
      <w:rPr>
        <w:rStyle w:val="aa"/>
      </w:rPr>
      <w:fldChar w:fldCharType="separate"/>
    </w:r>
    <w:r w:rsidR="00A05E1D">
      <w:rPr>
        <w:rStyle w:val="aa"/>
        <w:noProof/>
      </w:rPr>
      <w:t>1</w:t>
    </w:r>
    <w:r>
      <w:rPr>
        <w:rStyle w:val="aa"/>
      </w:rPr>
      <w:fldChar w:fldCharType="end"/>
    </w:r>
  </w:p>
  <w:p w:rsidR="00A764CF" w:rsidRDefault="00A764CF" w:rsidP="003F09D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4CF" w:rsidRDefault="00A764CF" w:rsidP="00884A32">
      <w:r>
        <w:separator/>
      </w:r>
    </w:p>
  </w:footnote>
  <w:footnote w:type="continuationSeparator" w:id="1">
    <w:p w:rsidR="00A764CF" w:rsidRDefault="00A764CF" w:rsidP="00884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9D6"/>
    <w:multiLevelType w:val="hybridMultilevel"/>
    <w:tmpl w:val="C95EB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B651C"/>
    <w:multiLevelType w:val="hybridMultilevel"/>
    <w:tmpl w:val="33C0A6E0"/>
    <w:lvl w:ilvl="0" w:tplc="B8AE8EC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6447B"/>
    <w:multiLevelType w:val="hybridMultilevel"/>
    <w:tmpl w:val="DCBCD4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D25E17"/>
    <w:multiLevelType w:val="hybridMultilevel"/>
    <w:tmpl w:val="C848F9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93435"/>
    <w:multiLevelType w:val="hybridMultilevel"/>
    <w:tmpl w:val="79ECB7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760C5"/>
    <w:multiLevelType w:val="hybridMultilevel"/>
    <w:tmpl w:val="5D7A8A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A0558E"/>
    <w:multiLevelType w:val="hybridMultilevel"/>
    <w:tmpl w:val="48DA38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A6B5542"/>
    <w:multiLevelType w:val="hybridMultilevel"/>
    <w:tmpl w:val="6C462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653BB"/>
    <w:multiLevelType w:val="hybridMultilevel"/>
    <w:tmpl w:val="2A1E1F62"/>
    <w:lvl w:ilvl="0" w:tplc="37F4192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9CD59BD"/>
    <w:multiLevelType w:val="hybridMultilevel"/>
    <w:tmpl w:val="95207434"/>
    <w:lvl w:ilvl="0" w:tplc="C9D0AB3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050365"/>
    <w:multiLevelType w:val="hybridMultilevel"/>
    <w:tmpl w:val="9A2620F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FDB6C2B"/>
    <w:multiLevelType w:val="hybridMultilevel"/>
    <w:tmpl w:val="EAB234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1"/>
  </w:num>
  <w:num w:numId="5">
    <w:abstractNumId w:val="3"/>
  </w:num>
  <w:num w:numId="6">
    <w:abstractNumId w:val="6"/>
  </w:num>
  <w:num w:numId="7">
    <w:abstractNumId w:val="10"/>
  </w:num>
  <w:num w:numId="8">
    <w:abstractNumId w:val="1"/>
  </w:num>
  <w:num w:numId="9">
    <w:abstractNumId w:val="4"/>
  </w:num>
  <w:num w:numId="10">
    <w:abstractNumId w:val="8"/>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54451"/>
    <w:rsid w:val="00000449"/>
    <w:rsid w:val="00017E3F"/>
    <w:rsid w:val="000433E6"/>
    <w:rsid w:val="00051BB7"/>
    <w:rsid w:val="00054369"/>
    <w:rsid w:val="00054D87"/>
    <w:rsid w:val="0006512B"/>
    <w:rsid w:val="0007343C"/>
    <w:rsid w:val="00086D61"/>
    <w:rsid w:val="00086F0F"/>
    <w:rsid w:val="000A1303"/>
    <w:rsid w:val="000A757D"/>
    <w:rsid w:val="000B729A"/>
    <w:rsid w:val="000B7E47"/>
    <w:rsid w:val="000C79B1"/>
    <w:rsid w:val="000D0CF8"/>
    <w:rsid w:val="000D30EB"/>
    <w:rsid w:val="000E2995"/>
    <w:rsid w:val="000F2A9C"/>
    <w:rsid w:val="00101A85"/>
    <w:rsid w:val="001023F4"/>
    <w:rsid w:val="001048EF"/>
    <w:rsid w:val="001260B1"/>
    <w:rsid w:val="00136643"/>
    <w:rsid w:val="001557BF"/>
    <w:rsid w:val="00161DAB"/>
    <w:rsid w:val="00163101"/>
    <w:rsid w:val="00165267"/>
    <w:rsid w:val="00172316"/>
    <w:rsid w:val="0019328B"/>
    <w:rsid w:val="001A07F2"/>
    <w:rsid w:val="001C1BDA"/>
    <w:rsid w:val="001C6E33"/>
    <w:rsid w:val="001D1A6C"/>
    <w:rsid w:val="001E4625"/>
    <w:rsid w:val="001F4930"/>
    <w:rsid w:val="0020394D"/>
    <w:rsid w:val="00221B0A"/>
    <w:rsid w:val="002335C1"/>
    <w:rsid w:val="00237D90"/>
    <w:rsid w:val="00257861"/>
    <w:rsid w:val="0028311D"/>
    <w:rsid w:val="00285019"/>
    <w:rsid w:val="002D296B"/>
    <w:rsid w:val="002D3BBB"/>
    <w:rsid w:val="00303663"/>
    <w:rsid w:val="00313268"/>
    <w:rsid w:val="0035029D"/>
    <w:rsid w:val="003C7958"/>
    <w:rsid w:val="003E5E60"/>
    <w:rsid w:val="003F09DD"/>
    <w:rsid w:val="00405C9D"/>
    <w:rsid w:val="00420E82"/>
    <w:rsid w:val="0042224A"/>
    <w:rsid w:val="0043408B"/>
    <w:rsid w:val="00440746"/>
    <w:rsid w:val="00454A51"/>
    <w:rsid w:val="00486D81"/>
    <w:rsid w:val="00494EA1"/>
    <w:rsid w:val="004B5679"/>
    <w:rsid w:val="004B6E90"/>
    <w:rsid w:val="004D4A2C"/>
    <w:rsid w:val="004E6C4E"/>
    <w:rsid w:val="004F0D2F"/>
    <w:rsid w:val="004F44AC"/>
    <w:rsid w:val="004F4EE8"/>
    <w:rsid w:val="004F6D46"/>
    <w:rsid w:val="00506347"/>
    <w:rsid w:val="00517BC4"/>
    <w:rsid w:val="00565BAF"/>
    <w:rsid w:val="005D5823"/>
    <w:rsid w:val="005E462D"/>
    <w:rsid w:val="0061327E"/>
    <w:rsid w:val="0062224F"/>
    <w:rsid w:val="00626B4E"/>
    <w:rsid w:val="00654451"/>
    <w:rsid w:val="0066416A"/>
    <w:rsid w:val="006779BB"/>
    <w:rsid w:val="00686915"/>
    <w:rsid w:val="006B26AC"/>
    <w:rsid w:val="006B5610"/>
    <w:rsid w:val="006B60BB"/>
    <w:rsid w:val="006D1C46"/>
    <w:rsid w:val="006F44D4"/>
    <w:rsid w:val="0070576F"/>
    <w:rsid w:val="00706C0C"/>
    <w:rsid w:val="0071415B"/>
    <w:rsid w:val="0073516D"/>
    <w:rsid w:val="007928E2"/>
    <w:rsid w:val="007B363A"/>
    <w:rsid w:val="00806142"/>
    <w:rsid w:val="00864842"/>
    <w:rsid w:val="00873869"/>
    <w:rsid w:val="00884A32"/>
    <w:rsid w:val="00886F9F"/>
    <w:rsid w:val="00896640"/>
    <w:rsid w:val="008A1D37"/>
    <w:rsid w:val="008F7950"/>
    <w:rsid w:val="00907D5E"/>
    <w:rsid w:val="00912A0E"/>
    <w:rsid w:val="00925B09"/>
    <w:rsid w:val="0096044F"/>
    <w:rsid w:val="009740E5"/>
    <w:rsid w:val="00980014"/>
    <w:rsid w:val="0098351C"/>
    <w:rsid w:val="00984725"/>
    <w:rsid w:val="00984E32"/>
    <w:rsid w:val="009A7342"/>
    <w:rsid w:val="009D7AFB"/>
    <w:rsid w:val="009E206B"/>
    <w:rsid w:val="009E491C"/>
    <w:rsid w:val="00A05E1D"/>
    <w:rsid w:val="00A256BB"/>
    <w:rsid w:val="00A33DF4"/>
    <w:rsid w:val="00A423FD"/>
    <w:rsid w:val="00A4736D"/>
    <w:rsid w:val="00A739D1"/>
    <w:rsid w:val="00A74D49"/>
    <w:rsid w:val="00A764CF"/>
    <w:rsid w:val="00A81B4F"/>
    <w:rsid w:val="00A83E10"/>
    <w:rsid w:val="00A85DF1"/>
    <w:rsid w:val="00A90894"/>
    <w:rsid w:val="00AC0AA5"/>
    <w:rsid w:val="00AC3B89"/>
    <w:rsid w:val="00AE46FD"/>
    <w:rsid w:val="00AE60DE"/>
    <w:rsid w:val="00AE7FF8"/>
    <w:rsid w:val="00AF263E"/>
    <w:rsid w:val="00AF3526"/>
    <w:rsid w:val="00AF7EA6"/>
    <w:rsid w:val="00B3457E"/>
    <w:rsid w:val="00B4107D"/>
    <w:rsid w:val="00B417B2"/>
    <w:rsid w:val="00B533C6"/>
    <w:rsid w:val="00B54536"/>
    <w:rsid w:val="00B82921"/>
    <w:rsid w:val="00B975ED"/>
    <w:rsid w:val="00BD740C"/>
    <w:rsid w:val="00BE3106"/>
    <w:rsid w:val="00C23D95"/>
    <w:rsid w:val="00C301E6"/>
    <w:rsid w:val="00C35EED"/>
    <w:rsid w:val="00C842F4"/>
    <w:rsid w:val="00CF4E4B"/>
    <w:rsid w:val="00D360DF"/>
    <w:rsid w:val="00D45A81"/>
    <w:rsid w:val="00DA12B3"/>
    <w:rsid w:val="00DA36B1"/>
    <w:rsid w:val="00DC14EF"/>
    <w:rsid w:val="00DC33A5"/>
    <w:rsid w:val="00DF2ABE"/>
    <w:rsid w:val="00E23762"/>
    <w:rsid w:val="00E24796"/>
    <w:rsid w:val="00E645CB"/>
    <w:rsid w:val="00E71503"/>
    <w:rsid w:val="00E7326A"/>
    <w:rsid w:val="00E91CFE"/>
    <w:rsid w:val="00E91F36"/>
    <w:rsid w:val="00E93A96"/>
    <w:rsid w:val="00EC317C"/>
    <w:rsid w:val="00ED27BD"/>
    <w:rsid w:val="00EE1A3C"/>
    <w:rsid w:val="00F03752"/>
    <w:rsid w:val="00F42C95"/>
    <w:rsid w:val="00F7445B"/>
    <w:rsid w:val="00F76795"/>
    <w:rsid w:val="00F77A57"/>
    <w:rsid w:val="00F82F7B"/>
    <w:rsid w:val="00FA709D"/>
    <w:rsid w:val="00FA7BEE"/>
    <w:rsid w:val="00FB36FC"/>
    <w:rsid w:val="00FE028E"/>
    <w:rsid w:val="00FE62C3"/>
    <w:rsid w:val="00FF5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51"/>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54451"/>
    <w:pPr>
      <w:keepNext/>
      <w:ind w:left="1440" w:firstLine="720"/>
      <w:outlineLvl w:val="0"/>
    </w:pPr>
    <w:rPr>
      <w:b/>
      <w:i/>
      <w:szCs w:val="20"/>
    </w:rPr>
  </w:style>
  <w:style w:type="paragraph" w:styleId="5">
    <w:name w:val="heading 5"/>
    <w:basedOn w:val="a"/>
    <w:next w:val="a"/>
    <w:link w:val="50"/>
    <w:uiPriority w:val="9"/>
    <w:unhideWhenUsed/>
    <w:qFormat/>
    <w:rsid w:val="007928E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51"/>
    <w:rPr>
      <w:rFonts w:ascii="Times New Roman" w:eastAsia="Times New Roman" w:hAnsi="Times New Roman" w:cs="Times New Roman"/>
      <w:b/>
      <w:i/>
      <w:sz w:val="24"/>
      <w:szCs w:val="20"/>
      <w:lang w:val="uk-UA" w:eastAsia="ru-RU"/>
    </w:rPr>
  </w:style>
  <w:style w:type="paragraph" w:styleId="a3">
    <w:name w:val="Plain Text"/>
    <w:basedOn w:val="a"/>
    <w:link w:val="a4"/>
    <w:rsid w:val="00654451"/>
    <w:rPr>
      <w:rFonts w:ascii="Courier New" w:hAnsi="Courier New" w:cs="Courier New"/>
      <w:sz w:val="20"/>
      <w:szCs w:val="20"/>
    </w:rPr>
  </w:style>
  <w:style w:type="character" w:customStyle="1" w:styleId="a4">
    <w:name w:val="Текст Знак"/>
    <w:basedOn w:val="a0"/>
    <w:link w:val="a3"/>
    <w:rsid w:val="00654451"/>
    <w:rPr>
      <w:rFonts w:ascii="Courier New" w:eastAsia="Times New Roman" w:hAnsi="Courier New" w:cs="Courier New"/>
      <w:sz w:val="20"/>
      <w:szCs w:val="20"/>
      <w:lang w:val="uk-UA" w:eastAsia="ru-RU"/>
    </w:rPr>
  </w:style>
  <w:style w:type="paragraph" w:styleId="a5">
    <w:name w:val="Body Text"/>
    <w:basedOn w:val="a"/>
    <w:link w:val="a6"/>
    <w:rsid w:val="00654451"/>
    <w:pPr>
      <w:tabs>
        <w:tab w:val="left" w:pos="0"/>
        <w:tab w:val="left" w:pos="1418"/>
      </w:tabs>
      <w:jc w:val="both"/>
    </w:pPr>
    <w:rPr>
      <w:rFonts w:ascii="Times New Roman CYR" w:hAnsi="Times New Roman CYR"/>
      <w:szCs w:val="20"/>
      <w:lang w:val="ru-RU"/>
    </w:rPr>
  </w:style>
  <w:style w:type="character" w:customStyle="1" w:styleId="a6">
    <w:name w:val="Основной текст Знак"/>
    <w:basedOn w:val="a0"/>
    <w:link w:val="a5"/>
    <w:rsid w:val="00654451"/>
    <w:rPr>
      <w:rFonts w:ascii="Times New Roman CYR" w:eastAsia="Times New Roman" w:hAnsi="Times New Roman CYR" w:cs="Times New Roman"/>
      <w:sz w:val="24"/>
      <w:szCs w:val="20"/>
      <w:lang w:eastAsia="ru-RU"/>
    </w:rPr>
  </w:style>
  <w:style w:type="character" w:styleId="a7">
    <w:name w:val="Hyperlink"/>
    <w:basedOn w:val="a0"/>
    <w:rsid w:val="00654451"/>
    <w:rPr>
      <w:color w:val="0000FF"/>
      <w:u w:val="single"/>
    </w:rPr>
  </w:style>
  <w:style w:type="paragraph" w:styleId="a8">
    <w:name w:val="footer"/>
    <w:basedOn w:val="a"/>
    <w:link w:val="a9"/>
    <w:rsid w:val="00654451"/>
    <w:pPr>
      <w:tabs>
        <w:tab w:val="center" w:pos="4677"/>
        <w:tab w:val="right" w:pos="9355"/>
      </w:tabs>
    </w:pPr>
  </w:style>
  <w:style w:type="character" w:customStyle="1" w:styleId="a9">
    <w:name w:val="Нижний колонтитул Знак"/>
    <w:basedOn w:val="a0"/>
    <w:link w:val="a8"/>
    <w:rsid w:val="00654451"/>
    <w:rPr>
      <w:rFonts w:ascii="Times New Roman" w:eastAsia="Times New Roman" w:hAnsi="Times New Roman" w:cs="Times New Roman"/>
      <w:sz w:val="24"/>
      <w:szCs w:val="24"/>
      <w:lang w:val="uk-UA" w:eastAsia="ru-RU"/>
    </w:rPr>
  </w:style>
  <w:style w:type="character" w:styleId="aa">
    <w:name w:val="page number"/>
    <w:basedOn w:val="a0"/>
    <w:rsid w:val="00654451"/>
  </w:style>
  <w:style w:type="paragraph" w:styleId="ab">
    <w:name w:val="header"/>
    <w:basedOn w:val="a"/>
    <w:link w:val="ac"/>
    <w:uiPriority w:val="99"/>
    <w:rsid w:val="00654451"/>
    <w:pPr>
      <w:tabs>
        <w:tab w:val="center" w:pos="4677"/>
        <w:tab w:val="right" w:pos="9355"/>
      </w:tabs>
    </w:pPr>
    <w:rPr>
      <w:sz w:val="20"/>
      <w:szCs w:val="20"/>
      <w:lang w:val="ru-RU"/>
    </w:rPr>
  </w:style>
  <w:style w:type="character" w:customStyle="1" w:styleId="ac">
    <w:name w:val="Верхний колонтитул Знак"/>
    <w:basedOn w:val="a0"/>
    <w:link w:val="ab"/>
    <w:uiPriority w:val="99"/>
    <w:rsid w:val="00654451"/>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rsid w:val="007928E2"/>
    <w:rPr>
      <w:rFonts w:ascii="Calibri" w:eastAsia="Times New Roman" w:hAnsi="Calibri" w:cs="Times New Roman"/>
      <w:b/>
      <w:bCs/>
      <w:i/>
      <w:iCs/>
      <w:sz w:val="26"/>
      <w:szCs w:val="26"/>
      <w:lang w:val="uk-UA" w:eastAsia="ru-RU"/>
    </w:rPr>
  </w:style>
  <w:style w:type="paragraph" w:styleId="ad">
    <w:name w:val="List Paragraph"/>
    <w:basedOn w:val="a"/>
    <w:uiPriority w:val="34"/>
    <w:qFormat/>
    <w:rsid w:val="001023F4"/>
    <w:pPr>
      <w:ind w:left="720"/>
      <w:contextualSpacing/>
    </w:pPr>
  </w:style>
  <w:style w:type="paragraph" w:customStyle="1" w:styleId="21">
    <w:name w:val="Основной текст 21"/>
    <w:basedOn w:val="a"/>
    <w:rsid w:val="00237D90"/>
    <w:pPr>
      <w:tabs>
        <w:tab w:val="left" w:pos="-142"/>
      </w:tabs>
      <w:ind w:hanging="851"/>
      <w:jc w:val="both"/>
    </w:pPr>
    <w:rPr>
      <w:rFonts w:ascii="Times New Roman CYR" w:hAnsi="Times New Roman CYR"/>
      <w:szCs w:val="20"/>
      <w:lang w:val="ru-RU"/>
    </w:rPr>
  </w:style>
  <w:style w:type="paragraph" w:styleId="HTML">
    <w:name w:val="HTML Preformatted"/>
    <w:basedOn w:val="a"/>
    <w:link w:val="HTML0"/>
    <w:uiPriority w:val="99"/>
    <w:unhideWhenUsed/>
    <w:rsid w:val="000E2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E2995"/>
    <w:rPr>
      <w:rFonts w:ascii="Courier New" w:eastAsia="Times New Roman" w:hAnsi="Courier New" w:cs="Courier New"/>
      <w:sz w:val="20"/>
      <w:szCs w:val="20"/>
      <w:lang w:eastAsia="ru-RU"/>
    </w:rPr>
  </w:style>
  <w:style w:type="table" w:styleId="ae">
    <w:name w:val="Table Grid"/>
    <w:basedOn w:val="a1"/>
    <w:uiPriority w:val="59"/>
    <w:rsid w:val="001A07F2"/>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orkpcenter">
    <w:name w:val="workp_center"/>
    <w:basedOn w:val="a"/>
    <w:rsid w:val="00873869"/>
    <w:pPr>
      <w:spacing w:before="100" w:beforeAutospacing="1" w:after="100" w:afterAutospacing="1"/>
    </w:pPr>
    <w:rPr>
      <w:rFonts w:eastAsiaTheme="minorEastAsia"/>
      <w:lang w:val="ru-RU"/>
    </w:rPr>
  </w:style>
</w:styles>
</file>

<file path=word/webSettings.xml><?xml version="1.0" encoding="utf-8"?>
<w:webSettings xmlns:r="http://schemas.openxmlformats.org/officeDocument/2006/relationships" xmlns:w="http://schemas.openxmlformats.org/wordprocessingml/2006/main">
  <w:divs>
    <w:div w:id="1227571336">
      <w:bodyDiv w:val="1"/>
      <w:marLeft w:val="0"/>
      <w:marRight w:val="0"/>
      <w:marTop w:val="0"/>
      <w:marBottom w:val="0"/>
      <w:divBdr>
        <w:top w:val="none" w:sz="0" w:space="0" w:color="auto"/>
        <w:left w:val="none" w:sz="0" w:space="0" w:color="auto"/>
        <w:bottom w:val="none" w:sz="0" w:space="0" w:color="auto"/>
        <w:right w:val="none" w:sz="0" w:space="0" w:color="auto"/>
      </w:divBdr>
    </w:div>
    <w:div w:id="16979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valevskay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6282-BD30-4A9E-BB94-E53EB167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2442</Words>
  <Characters>1392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O.Koliushko</cp:lastModifiedBy>
  <cp:revision>4</cp:revision>
  <cp:lastPrinted>2012-04-10T10:49:00Z</cp:lastPrinted>
  <dcterms:created xsi:type="dcterms:W3CDTF">2020-08-12T08:17:00Z</dcterms:created>
  <dcterms:modified xsi:type="dcterms:W3CDTF">2020-08-12T08:25:00Z</dcterms:modified>
</cp:coreProperties>
</file>