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D0E" w:rsidRDefault="00033D0E" w:rsidP="00033D0E">
      <w:pPr>
        <w:pStyle w:val="a7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uk-UA"/>
        </w:rPr>
      </w:pPr>
      <w:r w:rsidRPr="00033D0E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uk-UA"/>
        </w:rPr>
        <w:t>АТ СК «Країна» оголошує конкурс з відбору суб'єктів оціночної діяльності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uk-UA"/>
        </w:rPr>
        <w:t xml:space="preserve"> (СОД)</w:t>
      </w:r>
      <w:r w:rsidRPr="00033D0E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uk-UA"/>
        </w:rPr>
        <w:t xml:space="preserve">, які можуть бути призначені для надання послуг з незалежної оцінки </w:t>
      </w:r>
      <w:r w:rsidR="00FF0ABE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uk-UA"/>
        </w:rPr>
        <w:t>майна</w:t>
      </w:r>
    </w:p>
    <w:p w:rsidR="00033D0E" w:rsidRPr="00033D0E" w:rsidRDefault="00033D0E" w:rsidP="00033D0E">
      <w:pPr>
        <w:pStyle w:val="a7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uk-UA"/>
        </w:rPr>
      </w:pPr>
    </w:p>
    <w:p w:rsidR="00033D0E" w:rsidRDefault="00033D0E" w:rsidP="00033D0E">
      <w:pPr>
        <w:pStyle w:val="a7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uk-UA"/>
        </w:rPr>
      </w:pPr>
      <w:r w:rsidRPr="00033D0E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uk-UA"/>
        </w:rPr>
        <w:t>Основні відомості про замовника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uk-UA"/>
        </w:rPr>
        <w:t>:</w:t>
      </w:r>
    </w:p>
    <w:p w:rsidR="00033D0E" w:rsidRPr="00033D0E" w:rsidRDefault="00033D0E" w:rsidP="00033D0E">
      <w:pPr>
        <w:pStyle w:val="a7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uk-UA"/>
        </w:rPr>
      </w:pPr>
    </w:p>
    <w:p w:rsidR="00625FE1" w:rsidRPr="00625FE1" w:rsidRDefault="00EB333A" w:rsidP="00625FE1">
      <w:pPr>
        <w:pStyle w:val="a7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625FE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Найменування: Акціонерне Товариство «Страхова Компанія «Країна»</w:t>
      </w:r>
      <w:r w:rsidR="00625FE1" w:rsidRPr="00625FE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/</w:t>
      </w:r>
      <w:r w:rsidR="004749A5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скорочено</w:t>
      </w:r>
    </w:p>
    <w:p w:rsidR="00EB333A" w:rsidRPr="00625FE1" w:rsidRDefault="00625FE1" w:rsidP="00625FE1">
      <w:pPr>
        <w:pStyle w:val="a7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625FE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АТ «СК «Країна»</w:t>
      </w:r>
    </w:p>
    <w:p w:rsidR="00EB333A" w:rsidRPr="00625FE1" w:rsidRDefault="00EB333A" w:rsidP="00625FE1">
      <w:pPr>
        <w:pStyle w:val="a7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625FE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Місце знаходження: 04176, м. Київ, вул. Електриків, 29а</w:t>
      </w:r>
    </w:p>
    <w:p w:rsidR="00EB333A" w:rsidRPr="00625FE1" w:rsidRDefault="00EB333A" w:rsidP="00625FE1">
      <w:pPr>
        <w:pStyle w:val="a7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625FE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Код за ЄДРПОУ: 20842474</w:t>
      </w:r>
    </w:p>
    <w:p w:rsidR="00EB333A" w:rsidRPr="00625FE1" w:rsidRDefault="00FF0ABE" w:rsidP="00625FE1">
      <w:pPr>
        <w:pStyle w:val="a7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Контактна</w:t>
      </w:r>
      <w:r w:rsidR="00EB333A" w:rsidRPr="00625FE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особа замовника: </w:t>
      </w:r>
      <w:r w:rsidR="00625FE1" w:rsidRPr="00625FE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Коліушко Олена Василівна</w:t>
      </w:r>
      <w:r w:rsidR="00EB333A" w:rsidRPr="00625FE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– </w:t>
      </w:r>
      <w:r w:rsidR="00625FE1" w:rsidRPr="00625FE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головний бухгалтер </w:t>
      </w:r>
      <w:r w:rsidR="00EB333A" w:rsidRPr="00625FE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, </w:t>
      </w:r>
      <w:proofErr w:type="spellStart"/>
      <w:r w:rsidR="00EB333A" w:rsidRPr="00625FE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тел</w:t>
      </w:r>
      <w:proofErr w:type="spellEnd"/>
      <w:r w:rsidR="00EB333A" w:rsidRPr="00625FE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. </w:t>
      </w:r>
      <w:r w:rsidR="00625FE1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+38 067 4307553.</w:t>
      </w:r>
    </w:p>
    <w:p w:rsidR="00033D0E" w:rsidRPr="00033D0E" w:rsidRDefault="00033D0E" w:rsidP="00033D0E">
      <w:pPr>
        <w:pStyle w:val="a6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Послуги з оцінки:</w:t>
      </w:r>
    </w:p>
    <w:p w:rsidR="00907E7B" w:rsidRPr="00033D0E" w:rsidRDefault="00EB333A" w:rsidP="00033D0E">
      <w:pPr>
        <w:pStyle w:val="a6"/>
        <w:jc w:val="both"/>
        <w:rPr>
          <w:color w:val="000000"/>
          <w:sz w:val="27"/>
          <w:szCs w:val="27"/>
        </w:rPr>
      </w:pPr>
      <w:r w:rsidRPr="00033D0E">
        <w:rPr>
          <w:color w:val="000000"/>
          <w:sz w:val="27"/>
          <w:szCs w:val="27"/>
        </w:rPr>
        <w:t xml:space="preserve">незалежна оцінка об’єктів нерухомості та земельної ділянки </w:t>
      </w:r>
      <w:r w:rsidR="00625FE1" w:rsidRPr="00033D0E">
        <w:rPr>
          <w:color w:val="000000"/>
          <w:sz w:val="27"/>
          <w:szCs w:val="27"/>
        </w:rPr>
        <w:t xml:space="preserve"> для визначення ринкової вартості </w:t>
      </w:r>
      <w:r w:rsidRPr="00033D0E">
        <w:rPr>
          <w:color w:val="000000"/>
          <w:sz w:val="27"/>
          <w:szCs w:val="27"/>
        </w:rPr>
        <w:t>з</w:t>
      </w:r>
      <w:r w:rsidR="004749A5" w:rsidRPr="00033D0E">
        <w:rPr>
          <w:color w:val="000000"/>
          <w:sz w:val="27"/>
          <w:szCs w:val="27"/>
        </w:rPr>
        <w:t xml:space="preserve"> метою відображення </w:t>
      </w:r>
      <w:r w:rsidR="00625FE1" w:rsidRPr="00033D0E">
        <w:rPr>
          <w:color w:val="000000"/>
          <w:sz w:val="27"/>
          <w:szCs w:val="27"/>
        </w:rPr>
        <w:t xml:space="preserve"> результатів у бухгалтерському обліку</w:t>
      </w:r>
      <w:r w:rsidR="00130D40" w:rsidRPr="00033D0E">
        <w:rPr>
          <w:color w:val="000000"/>
          <w:sz w:val="27"/>
          <w:szCs w:val="27"/>
        </w:rPr>
        <w:t xml:space="preserve"> АТ «СК «Країна»</w:t>
      </w:r>
      <w:r w:rsidR="00033D0E" w:rsidRPr="00033D0E">
        <w:rPr>
          <w:color w:val="000000"/>
          <w:sz w:val="27"/>
          <w:szCs w:val="27"/>
        </w:rPr>
        <w:t>. Перелік об’єктів:</w:t>
      </w:r>
    </w:p>
    <w:tbl>
      <w:tblPr>
        <w:tblW w:w="9214" w:type="dxa"/>
        <w:tblInd w:w="-5" w:type="dxa"/>
        <w:tblLook w:val="04A0" w:firstRow="1" w:lastRow="0" w:firstColumn="1" w:lastColumn="0" w:noHBand="0" w:noVBand="1"/>
      </w:tblPr>
      <w:tblGrid>
        <w:gridCol w:w="960"/>
        <w:gridCol w:w="3718"/>
        <w:gridCol w:w="2835"/>
        <w:gridCol w:w="1701"/>
      </w:tblGrid>
      <w:tr w:rsidR="00625FE1" w:rsidRPr="00D12E42" w:rsidTr="007941C5">
        <w:trPr>
          <w:trHeight w:hRule="exact" w:val="2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FE1" w:rsidRPr="00D12E42" w:rsidRDefault="00625FE1" w:rsidP="00E65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12E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№</w:t>
            </w:r>
          </w:p>
        </w:tc>
        <w:tc>
          <w:tcPr>
            <w:tcW w:w="3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FE1" w:rsidRPr="00D12E42" w:rsidRDefault="00130D40" w:rsidP="00E65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Перелік об’єктів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FE1" w:rsidRPr="00D12E42" w:rsidRDefault="00625FE1" w:rsidP="00E65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12E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Адреса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5FE1" w:rsidRPr="00D12E42" w:rsidRDefault="00625FE1" w:rsidP="00E65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12E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Площа, га або </w:t>
            </w:r>
            <w:proofErr w:type="spellStart"/>
            <w:r w:rsidRPr="00D12E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кв</w:t>
            </w:r>
            <w:proofErr w:type="spellEnd"/>
            <w:r w:rsidRPr="00D12E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. м</w:t>
            </w:r>
          </w:p>
        </w:tc>
      </w:tr>
      <w:tr w:rsidR="00625FE1" w:rsidRPr="00D12E42" w:rsidTr="007941C5">
        <w:trPr>
          <w:trHeight w:val="599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E1" w:rsidRPr="00D12E42" w:rsidRDefault="00625FE1" w:rsidP="00E65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E1" w:rsidRPr="00D12E42" w:rsidRDefault="00625FE1" w:rsidP="00E65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E1" w:rsidRPr="00D12E42" w:rsidRDefault="00625FE1" w:rsidP="00E65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5FE1" w:rsidRPr="00D12E42" w:rsidRDefault="00625FE1" w:rsidP="00E65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625FE1" w:rsidRPr="00D12E42" w:rsidTr="007941C5">
        <w:trPr>
          <w:trHeight w:val="113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FE1" w:rsidRPr="00D12E42" w:rsidRDefault="00625FE1" w:rsidP="00E65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12E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FE1" w:rsidRPr="00D12E42" w:rsidRDefault="00625FE1" w:rsidP="00E65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12E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Земельна ділянка, кадастровий номер 2125381401:01:026:0152, цільове призначення - 01.03 Для ведення особистого селянського господарства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FE1" w:rsidRPr="00D12E42" w:rsidRDefault="00625FE1" w:rsidP="00E65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12E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Закарпатська обл., Хустський район, с. </w:t>
            </w:r>
            <w:proofErr w:type="spellStart"/>
            <w:r w:rsidRPr="00D12E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Велятино</w:t>
            </w:r>
            <w:proofErr w:type="spellEnd"/>
            <w:r w:rsidRPr="00D12E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 урочище «Ліва сторона на Тису»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FE1" w:rsidRPr="00D12E42" w:rsidRDefault="00625FE1" w:rsidP="00E65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12E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0,2</w:t>
            </w:r>
          </w:p>
        </w:tc>
      </w:tr>
      <w:tr w:rsidR="00625FE1" w:rsidRPr="00D12E42" w:rsidTr="007941C5">
        <w:trPr>
          <w:trHeight w:val="86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FE1" w:rsidRPr="00D12E42" w:rsidRDefault="00625FE1" w:rsidP="00E65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12E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FE1" w:rsidRPr="00D12E42" w:rsidRDefault="00625FE1" w:rsidP="00E65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12E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Частина групи нежитлових приміщень №3 (приміщення №1-53) та МЗК І; ІІ; ІІІ, що розташовані на 3-му поверсі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FE1" w:rsidRPr="00D12E42" w:rsidRDefault="00625FE1" w:rsidP="00E65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12E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 Київ, вул. Авіаконструктора Антонова, 5,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FE1" w:rsidRPr="00D12E42" w:rsidRDefault="00625FE1" w:rsidP="00E65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12E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1018,9</w:t>
            </w:r>
          </w:p>
        </w:tc>
      </w:tr>
      <w:tr w:rsidR="00625FE1" w:rsidRPr="00D12E42" w:rsidTr="007941C5">
        <w:trPr>
          <w:trHeight w:val="57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FE1" w:rsidRPr="00D12E42" w:rsidRDefault="00625FE1" w:rsidP="00E65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12E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FE1" w:rsidRPr="00D12E42" w:rsidRDefault="00625FE1" w:rsidP="00E65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12E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Частина групи нежитлових приміщень №3 (приміщення №59, №60), що розташовані у підвалі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FE1" w:rsidRPr="00D12E42" w:rsidRDefault="00625FE1" w:rsidP="00E65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12E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 Київ, вул. Авіаконструктора Антонова, 5,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FE1" w:rsidRPr="00D12E42" w:rsidRDefault="00625FE1" w:rsidP="00E65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12E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73,5</w:t>
            </w:r>
          </w:p>
        </w:tc>
      </w:tr>
      <w:tr w:rsidR="00625FE1" w:rsidRPr="00D12E42" w:rsidTr="007941C5">
        <w:trPr>
          <w:trHeight w:val="74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FE1" w:rsidRPr="00D12E42" w:rsidRDefault="00625FE1" w:rsidP="00E65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12E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FE1" w:rsidRPr="00D12E42" w:rsidRDefault="00625FE1" w:rsidP="00E65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12E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Нежи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тлов</w:t>
            </w:r>
            <w:r w:rsidRPr="00D12E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е приміщення №87 (в літ. «А»)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FE1" w:rsidRPr="00D12E42" w:rsidRDefault="00625FE1" w:rsidP="00E65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12E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м. Київ, Шевченківський район, вул. </w:t>
            </w:r>
            <w:proofErr w:type="spellStart"/>
            <w:r w:rsidRPr="00D12E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Кудрявська</w:t>
            </w:r>
            <w:proofErr w:type="spellEnd"/>
            <w:r w:rsidRPr="00D12E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 31-33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FE1" w:rsidRPr="00D12E42" w:rsidRDefault="00625FE1" w:rsidP="00E65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12E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239,5</w:t>
            </w:r>
          </w:p>
        </w:tc>
      </w:tr>
      <w:tr w:rsidR="00625FE1" w:rsidRPr="00D12E42" w:rsidTr="00E65FCD">
        <w:trPr>
          <w:trHeight w:val="67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FE1" w:rsidRPr="00D12E42" w:rsidRDefault="00625FE1" w:rsidP="00E65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12E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FE1" w:rsidRPr="00D12E42" w:rsidRDefault="00625FE1" w:rsidP="00E65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12E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Нежи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тлов</w:t>
            </w:r>
            <w:r w:rsidRPr="00D12E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е приміщення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FE1" w:rsidRPr="00D12E42" w:rsidRDefault="00625FE1" w:rsidP="00E65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12E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м. Вінниця, вул. Князів </w:t>
            </w:r>
            <w:proofErr w:type="spellStart"/>
            <w:r w:rsidRPr="00D12E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Коріатовичів</w:t>
            </w:r>
            <w:proofErr w:type="spellEnd"/>
            <w:r w:rsidRPr="00D12E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, буд. 168, прим. 181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FE1" w:rsidRPr="00D12E42" w:rsidRDefault="00625FE1" w:rsidP="00E65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12E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292,4</w:t>
            </w:r>
          </w:p>
        </w:tc>
      </w:tr>
      <w:tr w:rsidR="00625FE1" w:rsidRPr="00D12E42" w:rsidTr="007941C5">
        <w:trPr>
          <w:trHeight w:val="56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5FE1" w:rsidRPr="00D12E42" w:rsidRDefault="00625FE1" w:rsidP="00E65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12E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3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FE1" w:rsidRPr="00D12E42" w:rsidRDefault="00625FE1" w:rsidP="00E65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12E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Нежитлове приміщення 11 (літ. А-2)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FE1" w:rsidRPr="00D12E42" w:rsidRDefault="00625FE1" w:rsidP="00E65F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12E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м. Запоріжжя, вул. Перемоги, 32, приміщення 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FE1" w:rsidRPr="00D12E42" w:rsidRDefault="00625FE1" w:rsidP="00E65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D12E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111,6</w:t>
            </w:r>
          </w:p>
        </w:tc>
      </w:tr>
    </w:tbl>
    <w:p w:rsidR="00033D0E" w:rsidRPr="00033D0E" w:rsidRDefault="00033D0E" w:rsidP="00EB333A">
      <w:pPr>
        <w:pStyle w:val="a6"/>
        <w:rPr>
          <w:b/>
          <w:color w:val="000000"/>
          <w:sz w:val="27"/>
          <w:szCs w:val="27"/>
        </w:rPr>
      </w:pPr>
      <w:r w:rsidRPr="00033D0E">
        <w:rPr>
          <w:b/>
          <w:color w:val="000000"/>
          <w:sz w:val="27"/>
          <w:szCs w:val="27"/>
        </w:rPr>
        <w:t>Оформлення результатів</w:t>
      </w:r>
      <w:r>
        <w:rPr>
          <w:b/>
          <w:color w:val="000000"/>
          <w:sz w:val="27"/>
          <w:szCs w:val="27"/>
        </w:rPr>
        <w:t>:</w:t>
      </w:r>
    </w:p>
    <w:p w:rsidR="00130D40" w:rsidRDefault="00130D40" w:rsidP="00EB333A">
      <w:pPr>
        <w:pStyle w:val="a6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 кожному об’єкту оцінки отримання звіту про оцінку майна</w:t>
      </w:r>
      <w:r w:rsidR="00907E7B">
        <w:rPr>
          <w:color w:val="000000"/>
          <w:sz w:val="27"/>
          <w:szCs w:val="27"/>
        </w:rPr>
        <w:t xml:space="preserve"> строком дії один рік </w:t>
      </w:r>
      <w:r w:rsidR="004239D8">
        <w:rPr>
          <w:color w:val="000000"/>
          <w:sz w:val="27"/>
          <w:szCs w:val="27"/>
        </w:rPr>
        <w:t xml:space="preserve"> та отримання рецензії</w:t>
      </w:r>
      <w:r>
        <w:rPr>
          <w:color w:val="000000"/>
          <w:sz w:val="27"/>
          <w:szCs w:val="27"/>
        </w:rPr>
        <w:t xml:space="preserve"> на звіт про оцінку майна</w:t>
      </w:r>
    </w:p>
    <w:p w:rsidR="00907E7B" w:rsidRPr="00033D0E" w:rsidRDefault="00FB0488" w:rsidP="00907E7B">
      <w:pPr>
        <w:pStyle w:val="a6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Обов’язкові в</w:t>
      </w:r>
      <w:r w:rsidR="00907E7B" w:rsidRPr="00033D0E">
        <w:rPr>
          <w:b/>
          <w:color w:val="000000"/>
          <w:sz w:val="27"/>
          <w:szCs w:val="27"/>
        </w:rPr>
        <w:t>имоги до суб’єктів оціночної діяльності (СОД):</w:t>
      </w:r>
    </w:p>
    <w:p w:rsidR="00907E7B" w:rsidRPr="00907E7B" w:rsidRDefault="00A7570A" w:rsidP="00907E7B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1)  наявність</w:t>
      </w:r>
      <w:r w:rsidR="00907E7B" w:rsidRPr="00907E7B">
        <w:rPr>
          <w:color w:val="000000"/>
          <w:sz w:val="27"/>
          <w:szCs w:val="27"/>
        </w:rPr>
        <w:t xml:space="preserve"> чинного сертифіката СОД, яким складено звіт СОД щодо визначення ринкової вартості об’єкта нерухомого майна, за спеціалізацією “Оцінка нерухомих речей (нерухомого майна, нерухомості), у тому числі земельних ділянок, та майнових прав на них”;</w:t>
      </w:r>
    </w:p>
    <w:p w:rsidR="00907E7B" w:rsidRPr="00907E7B" w:rsidRDefault="00907E7B" w:rsidP="00907E7B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sz w:val="27"/>
          <w:szCs w:val="27"/>
        </w:rPr>
      </w:pPr>
      <w:r w:rsidRPr="00907E7B">
        <w:rPr>
          <w:color w:val="000000"/>
          <w:sz w:val="27"/>
          <w:szCs w:val="27"/>
        </w:rPr>
        <w:lastRenderedPageBreak/>
        <w:t xml:space="preserve">2) досвід практичної діяльності з оцінки майна СОД, яким складено звіт СОД, становить не менше ніж </w:t>
      </w:r>
      <w:r w:rsidR="00FB0488" w:rsidRPr="00907E7B">
        <w:rPr>
          <w:color w:val="000000"/>
          <w:sz w:val="27"/>
          <w:szCs w:val="27"/>
        </w:rPr>
        <w:t>п’ять</w:t>
      </w:r>
      <w:r w:rsidR="00A1601C">
        <w:rPr>
          <w:color w:val="000000"/>
          <w:sz w:val="27"/>
          <w:szCs w:val="27"/>
        </w:rPr>
        <w:t xml:space="preserve"> </w:t>
      </w:r>
      <w:r w:rsidRPr="00907E7B">
        <w:rPr>
          <w:color w:val="000000"/>
          <w:sz w:val="27"/>
          <w:szCs w:val="27"/>
        </w:rPr>
        <w:t>років із дати отримання сертифіката СОД відповідно до законодавства України щодо оцінки майна;</w:t>
      </w:r>
    </w:p>
    <w:p w:rsidR="00FB0488" w:rsidRDefault="00907E7B" w:rsidP="00907E7B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sz w:val="27"/>
          <w:szCs w:val="27"/>
        </w:rPr>
      </w:pPr>
      <w:r w:rsidRPr="00907E7B">
        <w:rPr>
          <w:color w:val="000000"/>
          <w:sz w:val="27"/>
          <w:szCs w:val="27"/>
        </w:rPr>
        <w:t xml:space="preserve">3) досвід практичної діяльності оцінювачів, які безпосередньо здійснювали оцінку об’єкта нерухомого майна у складі СОД та / або підписали звіт СОД, становить не менше ніж </w:t>
      </w:r>
      <w:r w:rsidR="00FB0488" w:rsidRPr="00907E7B">
        <w:rPr>
          <w:color w:val="000000"/>
          <w:sz w:val="27"/>
          <w:szCs w:val="27"/>
        </w:rPr>
        <w:t xml:space="preserve">два роки </w:t>
      </w:r>
      <w:r w:rsidRPr="00907E7B">
        <w:rPr>
          <w:color w:val="000000"/>
          <w:sz w:val="27"/>
          <w:szCs w:val="27"/>
        </w:rPr>
        <w:t>з дати отримання кваліфікаційного свідоцтва оцінювача відповідно до законодавства України щодо оцінки майна;</w:t>
      </w:r>
      <w:r w:rsidR="00A1601C">
        <w:rPr>
          <w:color w:val="000000"/>
          <w:sz w:val="27"/>
          <w:szCs w:val="27"/>
        </w:rPr>
        <w:t xml:space="preserve"> </w:t>
      </w:r>
    </w:p>
    <w:p w:rsidR="00907E7B" w:rsidRPr="00907E7B" w:rsidRDefault="00907E7B" w:rsidP="00907E7B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sz w:val="27"/>
          <w:szCs w:val="27"/>
        </w:rPr>
      </w:pPr>
      <w:r w:rsidRPr="00907E7B">
        <w:rPr>
          <w:color w:val="000000"/>
          <w:sz w:val="27"/>
          <w:szCs w:val="27"/>
        </w:rPr>
        <w:t>4) протягом трьох останніх років, що передують даті оцінки об’єкта нерухомого майна, зазначеній у звіті СОД, немає інформації про:</w:t>
      </w:r>
    </w:p>
    <w:p w:rsidR="00907E7B" w:rsidRPr="00907E7B" w:rsidRDefault="00907E7B" w:rsidP="00907E7B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sz w:val="27"/>
          <w:szCs w:val="27"/>
        </w:rPr>
      </w:pPr>
      <w:r w:rsidRPr="00907E7B">
        <w:rPr>
          <w:color w:val="000000"/>
          <w:sz w:val="27"/>
          <w:szCs w:val="27"/>
        </w:rPr>
        <w:t>порушення СОД нормативно-правових актів з оцінки майна, майнових прав та професійної оціночної діяльності в Україні;</w:t>
      </w:r>
    </w:p>
    <w:p w:rsidR="00907E7B" w:rsidRPr="00907E7B" w:rsidRDefault="00907E7B" w:rsidP="00907E7B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sz w:val="27"/>
          <w:szCs w:val="27"/>
        </w:rPr>
      </w:pPr>
      <w:r w:rsidRPr="00907E7B">
        <w:rPr>
          <w:color w:val="000000"/>
          <w:sz w:val="27"/>
          <w:szCs w:val="27"/>
        </w:rPr>
        <w:t>факти порушення СОД обмежень щодо проведення оцінки майна, установлених законодавством України;</w:t>
      </w:r>
    </w:p>
    <w:p w:rsidR="00907E7B" w:rsidRPr="00907E7B" w:rsidRDefault="00907E7B" w:rsidP="00907E7B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sz w:val="27"/>
          <w:szCs w:val="27"/>
        </w:rPr>
      </w:pPr>
      <w:r w:rsidRPr="00907E7B">
        <w:rPr>
          <w:color w:val="000000"/>
          <w:sz w:val="27"/>
          <w:szCs w:val="27"/>
        </w:rPr>
        <w:t>наявність рецензій на звіт про оцінку майна, складений СОД, що класифікується за ознакою “звіт не відповідає вимогам нормативно-правових актів з оцінки майна, є неякісним та (або) непрофесійним і не може бути використаний”;</w:t>
      </w:r>
    </w:p>
    <w:p w:rsidR="00907E7B" w:rsidRPr="00907E7B" w:rsidRDefault="00907E7B" w:rsidP="00907E7B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sz w:val="27"/>
          <w:szCs w:val="27"/>
        </w:rPr>
      </w:pPr>
      <w:r w:rsidRPr="00907E7B">
        <w:rPr>
          <w:color w:val="000000"/>
          <w:sz w:val="27"/>
          <w:szCs w:val="27"/>
        </w:rPr>
        <w:t>5)</w:t>
      </w:r>
      <w:r w:rsidR="00E02F4C">
        <w:rPr>
          <w:color w:val="000000"/>
          <w:sz w:val="27"/>
          <w:szCs w:val="27"/>
        </w:rPr>
        <w:t xml:space="preserve"> в</w:t>
      </w:r>
      <w:r w:rsidRPr="00907E7B">
        <w:rPr>
          <w:color w:val="000000"/>
          <w:sz w:val="27"/>
          <w:szCs w:val="27"/>
        </w:rPr>
        <w:t xml:space="preserve"> Національного банку</w:t>
      </w:r>
      <w:r>
        <w:rPr>
          <w:color w:val="000000"/>
          <w:sz w:val="27"/>
          <w:szCs w:val="27"/>
        </w:rPr>
        <w:t xml:space="preserve"> України (НБУ)</w:t>
      </w:r>
      <w:r w:rsidRPr="00907E7B">
        <w:rPr>
          <w:color w:val="000000"/>
          <w:sz w:val="27"/>
          <w:szCs w:val="27"/>
        </w:rPr>
        <w:t xml:space="preserve"> протягом останніх т</w:t>
      </w:r>
      <w:r>
        <w:rPr>
          <w:color w:val="000000"/>
          <w:sz w:val="27"/>
          <w:szCs w:val="27"/>
        </w:rPr>
        <w:t>рьох років</w:t>
      </w:r>
      <w:r w:rsidRPr="00907E7B">
        <w:rPr>
          <w:color w:val="000000"/>
          <w:sz w:val="27"/>
          <w:szCs w:val="27"/>
        </w:rPr>
        <w:t xml:space="preserve"> немає інформації про рецензію на звіт про оцінку майна, складений СОД, що класифікується за такими ознаками:</w:t>
      </w:r>
    </w:p>
    <w:p w:rsidR="00907E7B" w:rsidRPr="00907E7B" w:rsidRDefault="00907E7B" w:rsidP="00907E7B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sz w:val="27"/>
          <w:szCs w:val="27"/>
        </w:rPr>
      </w:pPr>
      <w:r w:rsidRPr="00907E7B">
        <w:rPr>
          <w:color w:val="000000"/>
          <w:sz w:val="27"/>
          <w:szCs w:val="27"/>
        </w:rPr>
        <w:t>звіт неповною мірою відповідає вимогам нормативно-правових актів з оцінки майна і має значні недоліки, що вплинули на достовірність оцінки, але може використовуватися з метою, визначеною у звіті, після виправлення зазначених недоліків;</w:t>
      </w:r>
    </w:p>
    <w:p w:rsidR="00907E7B" w:rsidRPr="00907E7B" w:rsidRDefault="00907E7B" w:rsidP="00907E7B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sz w:val="27"/>
          <w:szCs w:val="27"/>
        </w:rPr>
      </w:pPr>
      <w:r w:rsidRPr="00907E7B">
        <w:rPr>
          <w:color w:val="000000"/>
          <w:sz w:val="27"/>
          <w:szCs w:val="27"/>
        </w:rPr>
        <w:t>звіт не відповідає вимогам нормативно-правових актів з оцінки майна, є неякісним та (або) непрофесійним і не може бути використаний;</w:t>
      </w:r>
    </w:p>
    <w:p w:rsidR="00EB333A" w:rsidRDefault="00FB0488" w:rsidP="00EB333A">
      <w:pPr>
        <w:pStyle w:val="a6"/>
        <w:rPr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Конкурентні</w:t>
      </w:r>
      <w:r w:rsidR="00033D0E" w:rsidRPr="00FB0488">
        <w:rPr>
          <w:b/>
          <w:color w:val="000000"/>
          <w:sz w:val="27"/>
          <w:szCs w:val="27"/>
        </w:rPr>
        <w:t xml:space="preserve"> переваги</w:t>
      </w:r>
      <w:r w:rsidR="00033D0E">
        <w:rPr>
          <w:color w:val="000000"/>
          <w:sz w:val="27"/>
          <w:szCs w:val="27"/>
        </w:rPr>
        <w:t>:</w:t>
      </w:r>
    </w:p>
    <w:p w:rsidR="00FB0488" w:rsidRPr="00FB0488" w:rsidRDefault="00FB0488" w:rsidP="00FB048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sz w:val="27"/>
          <w:szCs w:val="27"/>
        </w:rPr>
      </w:pPr>
      <w:r w:rsidRPr="00FB0488">
        <w:rPr>
          <w:color w:val="000000"/>
          <w:sz w:val="27"/>
          <w:szCs w:val="27"/>
        </w:rPr>
        <w:t>- наявність міжнародного сертифікату RICS або TEGOVA;</w:t>
      </w:r>
    </w:p>
    <w:p w:rsidR="00FB0488" w:rsidRPr="00FB0488" w:rsidRDefault="00FB0488" w:rsidP="00FB048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sz w:val="27"/>
          <w:szCs w:val="27"/>
        </w:rPr>
      </w:pPr>
      <w:r w:rsidRPr="00FB0488">
        <w:rPr>
          <w:color w:val="000000"/>
          <w:sz w:val="27"/>
          <w:szCs w:val="27"/>
        </w:rPr>
        <w:t>- досвід практичної діяльності з оцінки майна СОД, яким складено звіт СОД, становить не менше ніж десять років із дати отримання сертифіката СОД;</w:t>
      </w:r>
    </w:p>
    <w:p w:rsidR="00FB0488" w:rsidRDefault="00FB0488" w:rsidP="00FB048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sz w:val="27"/>
          <w:szCs w:val="27"/>
        </w:rPr>
      </w:pPr>
      <w:r w:rsidRPr="00FB0488">
        <w:rPr>
          <w:color w:val="000000"/>
          <w:sz w:val="27"/>
          <w:szCs w:val="27"/>
        </w:rPr>
        <w:t>- досвід практичної діяльності оцінювачів, які безпосередньо здійснювали оцінку об’єкта нерухомого майна у складі СОД та / або підписали звіт СОД, становить не менше ніж п’ять років з дати отримання кваліфікаційного свідоцтва оцінювача</w:t>
      </w:r>
      <w:r w:rsidR="00877522">
        <w:rPr>
          <w:color w:val="000000"/>
          <w:sz w:val="27"/>
          <w:szCs w:val="27"/>
        </w:rPr>
        <w:t>;</w:t>
      </w:r>
    </w:p>
    <w:p w:rsidR="00877522" w:rsidRPr="00877522" w:rsidRDefault="00877522" w:rsidP="0087752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</w:t>
      </w:r>
      <w:r w:rsidRPr="00877522">
        <w:rPr>
          <w:color w:val="000000"/>
          <w:sz w:val="27"/>
          <w:szCs w:val="27"/>
        </w:rPr>
        <w:t xml:space="preserve"> цінова пропозиція</w:t>
      </w:r>
      <w:r>
        <w:rPr>
          <w:color w:val="000000"/>
          <w:sz w:val="27"/>
          <w:szCs w:val="27"/>
        </w:rPr>
        <w:t>.</w:t>
      </w:r>
    </w:p>
    <w:p w:rsidR="00877522" w:rsidRDefault="00877522" w:rsidP="00FB0488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sz w:val="27"/>
          <w:szCs w:val="27"/>
        </w:rPr>
      </w:pPr>
    </w:p>
    <w:p w:rsidR="00877522" w:rsidRDefault="00877522" w:rsidP="0087752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sz w:val="27"/>
          <w:szCs w:val="27"/>
        </w:rPr>
      </w:pPr>
      <w:r w:rsidRPr="00877522">
        <w:rPr>
          <w:color w:val="000000"/>
          <w:sz w:val="27"/>
          <w:szCs w:val="27"/>
        </w:rPr>
        <w:t xml:space="preserve">Для участі в конкурсі пропозиції від суб'єктів оціночної діяльності приймаються на електронну адресу </w:t>
      </w:r>
      <w:r w:rsidRPr="00877522">
        <w:rPr>
          <w:b/>
          <w:color w:val="000000"/>
          <w:sz w:val="27"/>
          <w:szCs w:val="27"/>
        </w:rPr>
        <w:t>krayina@krayina.com</w:t>
      </w:r>
      <w:r w:rsidRPr="00877522">
        <w:rPr>
          <w:color w:val="000000"/>
          <w:sz w:val="27"/>
          <w:szCs w:val="27"/>
        </w:rPr>
        <w:t xml:space="preserve"> в такому складі:</w:t>
      </w:r>
    </w:p>
    <w:p w:rsidR="00877522" w:rsidRPr="00877522" w:rsidRDefault="00877522" w:rsidP="0087752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к</w:t>
      </w:r>
      <w:r w:rsidRPr="00877522">
        <w:rPr>
          <w:color w:val="000000"/>
          <w:sz w:val="27"/>
          <w:szCs w:val="27"/>
        </w:rPr>
        <w:t xml:space="preserve">омерційна пропозиція з зазначенням ціни послуг та наявність конкурентних  </w:t>
      </w:r>
      <w:r>
        <w:rPr>
          <w:color w:val="000000"/>
          <w:sz w:val="27"/>
          <w:szCs w:val="27"/>
        </w:rPr>
        <w:t>переваг;</w:t>
      </w:r>
      <w:r w:rsidRPr="00877522">
        <w:rPr>
          <w:color w:val="000000"/>
          <w:sz w:val="27"/>
          <w:szCs w:val="27"/>
        </w:rPr>
        <w:t xml:space="preserve"> </w:t>
      </w:r>
    </w:p>
    <w:p w:rsidR="00877522" w:rsidRDefault="00877522" w:rsidP="0087752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sz w:val="27"/>
          <w:szCs w:val="27"/>
        </w:rPr>
      </w:pPr>
      <w:r w:rsidRPr="00877522">
        <w:rPr>
          <w:color w:val="000000"/>
          <w:sz w:val="27"/>
          <w:szCs w:val="27"/>
        </w:rPr>
        <w:lastRenderedPageBreak/>
        <w:t>-</w:t>
      </w:r>
      <w:r>
        <w:rPr>
          <w:color w:val="000000"/>
          <w:sz w:val="27"/>
          <w:szCs w:val="27"/>
        </w:rPr>
        <w:t xml:space="preserve"> з</w:t>
      </w:r>
      <w:r w:rsidRPr="00877522">
        <w:rPr>
          <w:color w:val="000000"/>
          <w:sz w:val="27"/>
          <w:szCs w:val="27"/>
        </w:rPr>
        <w:t>апевнення  щодо дотримання обов’язкових вимог до</w:t>
      </w:r>
      <w:r w:rsidR="00E02F4C">
        <w:rPr>
          <w:color w:val="000000"/>
          <w:sz w:val="27"/>
          <w:szCs w:val="27"/>
        </w:rPr>
        <w:t xml:space="preserve"> суб’єктів оціночної діяльності;</w:t>
      </w:r>
    </w:p>
    <w:p w:rsidR="00E02F4C" w:rsidRPr="00877522" w:rsidRDefault="00E02F4C" w:rsidP="0087752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-наявні сертифікати та свідоцтва.</w:t>
      </w:r>
      <w:bookmarkStart w:id="0" w:name="_GoBack"/>
      <w:bookmarkEnd w:id="0"/>
    </w:p>
    <w:p w:rsidR="00877522" w:rsidRPr="00877522" w:rsidRDefault="00877522" w:rsidP="0087752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sz w:val="27"/>
          <w:szCs w:val="27"/>
        </w:rPr>
      </w:pPr>
    </w:p>
    <w:p w:rsidR="00EB333A" w:rsidRDefault="00EB333A" w:rsidP="00877522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000000"/>
          <w:sz w:val="27"/>
          <w:szCs w:val="27"/>
        </w:rPr>
      </w:pPr>
      <w:r w:rsidRPr="00877522">
        <w:rPr>
          <w:color w:val="000000"/>
          <w:sz w:val="27"/>
          <w:szCs w:val="27"/>
        </w:rPr>
        <w:t>Кінцевий стр</w:t>
      </w:r>
      <w:r w:rsidR="007941C5" w:rsidRPr="00877522">
        <w:rPr>
          <w:color w:val="000000"/>
          <w:sz w:val="27"/>
          <w:szCs w:val="27"/>
        </w:rPr>
        <w:t>ок подання пропозицій</w:t>
      </w:r>
      <w:r w:rsidR="007941C5">
        <w:rPr>
          <w:color w:val="000000"/>
          <w:sz w:val="27"/>
          <w:szCs w:val="27"/>
        </w:rPr>
        <w:t xml:space="preserve"> - до 05.12</w:t>
      </w:r>
      <w:r>
        <w:rPr>
          <w:color w:val="000000"/>
          <w:sz w:val="27"/>
          <w:szCs w:val="27"/>
        </w:rPr>
        <w:t>.2025 р.</w:t>
      </w:r>
    </w:p>
    <w:sectPr w:rsidR="00EB33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4859CE"/>
    <w:multiLevelType w:val="hybridMultilevel"/>
    <w:tmpl w:val="403A6BE4"/>
    <w:lvl w:ilvl="0" w:tplc="4920BD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0ED"/>
    <w:rsid w:val="00033D0E"/>
    <w:rsid w:val="00130D40"/>
    <w:rsid w:val="002274E1"/>
    <w:rsid w:val="004239D8"/>
    <w:rsid w:val="004240E1"/>
    <w:rsid w:val="004749A5"/>
    <w:rsid w:val="00625FE1"/>
    <w:rsid w:val="007941C5"/>
    <w:rsid w:val="00873D5F"/>
    <w:rsid w:val="00877522"/>
    <w:rsid w:val="00907E7B"/>
    <w:rsid w:val="009106BD"/>
    <w:rsid w:val="009A60ED"/>
    <w:rsid w:val="00A1601C"/>
    <w:rsid w:val="00A7570A"/>
    <w:rsid w:val="00D12E42"/>
    <w:rsid w:val="00DC5C30"/>
    <w:rsid w:val="00E02F4C"/>
    <w:rsid w:val="00EB333A"/>
    <w:rsid w:val="00F00601"/>
    <w:rsid w:val="00F43679"/>
    <w:rsid w:val="00FB0488"/>
    <w:rsid w:val="00FF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F1A4F"/>
  <w15:chartTrackingRefBased/>
  <w15:docId w15:val="{C8E76C78-09E7-4FF6-9F43-8C6BD7F08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9A6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6">
    <w:name w:val="rvts46"/>
    <w:basedOn w:val="a0"/>
    <w:rsid w:val="009A60ED"/>
  </w:style>
  <w:style w:type="character" w:customStyle="1" w:styleId="rvts11">
    <w:name w:val="rvts11"/>
    <w:basedOn w:val="a0"/>
    <w:rsid w:val="009A60ED"/>
  </w:style>
  <w:style w:type="character" w:styleId="a3">
    <w:name w:val="Hyperlink"/>
    <w:basedOn w:val="a0"/>
    <w:uiPriority w:val="99"/>
    <w:semiHidden/>
    <w:unhideWhenUsed/>
    <w:rsid w:val="009A60ED"/>
    <w:rPr>
      <w:color w:val="0000FF"/>
      <w:u w:val="single"/>
    </w:rPr>
  </w:style>
  <w:style w:type="character" w:customStyle="1" w:styleId="rvts37">
    <w:name w:val="rvts37"/>
    <w:basedOn w:val="a0"/>
    <w:rsid w:val="009A60ED"/>
  </w:style>
  <w:style w:type="paragraph" w:styleId="a4">
    <w:name w:val="Balloon Text"/>
    <w:basedOn w:val="a"/>
    <w:link w:val="a5"/>
    <w:uiPriority w:val="99"/>
    <w:semiHidden/>
    <w:unhideWhenUsed/>
    <w:rsid w:val="009A60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60ED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EB3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No Spacing"/>
    <w:uiPriority w:val="1"/>
    <w:qFormat/>
    <w:rsid w:val="00625FE1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8775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9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2845</Words>
  <Characters>1623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Krayina IC</Company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Коліушко</dc:creator>
  <cp:keywords/>
  <dc:description/>
  <cp:lastModifiedBy>Олена Коліушко</cp:lastModifiedBy>
  <cp:revision>8</cp:revision>
  <cp:lastPrinted>2025-12-03T10:02:00Z</cp:lastPrinted>
  <dcterms:created xsi:type="dcterms:W3CDTF">2025-12-02T16:36:00Z</dcterms:created>
  <dcterms:modified xsi:type="dcterms:W3CDTF">2025-12-03T10:18:00Z</dcterms:modified>
</cp:coreProperties>
</file>